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723F" w14:textId="16D92877" w:rsidR="00533F64" w:rsidRPr="009F7DB6" w:rsidRDefault="00533F64" w:rsidP="00533F64">
      <w:pPr>
        <w:spacing w:after="0"/>
        <w:jc w:val="center"/>
        <w:rPr>
          <w:b/>
          <w:bCs/>
          <w:u w:val="single"/>
        </w:rPr>
      </w:pPr>
      <w:r w:rsidRPr="009F7DB6">
        <w:rPr>
          <w:b/>
          <w:bCs/>
          <w:u w:val="single"/>
        </w:rPr>
        <w:t xml:space="preserve">TALLER </w:t>
      </w:r>
      <w:r>
        <w:rPr>
          <w:b/>
          <w:bCs/>
          <w:u w:val="single"/>
        </w:rPr>
        <w:t>1</w:t>
      </w:r>
      <w:r w:rsidR="00AE573A">
        <w:rPr>
          <w:b/>
          <w:bCs/>
          <w:u w:val="single"/>
        </w:rPr>
        <w:t>9</w:t>
      </w:r>
    </w:p>
    <w:p w14:paraId="1A2ED2A0" w14:textId="40C8F2A4" w:rsidR="00533F64" w:rsidRPr="009F7DB6" w:rsidRDefault="00533F64" w:rsidP="00533F64">
      <w:pPr>
        <w:jc w:val="center"/>
        <w:rPr>
          <w:b/>
          <w:bCs/>
          <w:u w:val="single"/>
        </w:rPr>
      </w:pPr>
      <w:r>
        <w:rPr>
          <w:b/>
          <w:bCs/>
          <w:u w:val="single"/>
        </w:rPr>
        <w:t>¿QUÉ CARACTERÍSTICAS DEL MAR MEDITERR</w:t>
      </w:r>
      <w:r w:rsidR="007B37ED">
        <w:rPr>
          <w:b/>
          <w:bCs/>
          <w:u w:val="single"/>
        </w:rPr>
        <w:t>Á</w:t>
      </w:r>
      <w:r>
        <w:rPr>
          <w:b/>
          <w:bCs/>
          <w:u w:val="single"/>
        </w:rPr>
        <w:t>NEO POSIBILITARON QUE DISTINTAS CULTURAS SE RELACIONARAN ENTRE SÍ?</w:t>
      </w:r>
    </w:p>
    <w:tbl>
      <w:tblPr>
        <w:tblStyle w:val="Tablaconcuadrcula"/>
        <w:tblW w:w="0" w:type="auto"/>
        <w:tblLook w:val="04A0" w:firstRow="1" w:lastRow="0" w:firstColumn="1" w:lastColumn="0" w:noHBand="0" w:noVBand="1"/>
      </w:tblPr>
      <w:tblGrid>
        <w:gridCol w:w="1696"/>
        <w:gridCol w:w="7132"/>
      </w:tblGrid>
      <w:tr w:rsidR="00533F64" w:rsidRPr="001D3806" w14:paraId="27871423" w14:textId="77777777" w:rsidTr="004568A0">
        <w:tc>
          <w:tcPr>
            <w:tcW w:w="1696" w:type="dxa"/>
          </w:tcPr>
          <w:p w14:paraId="115301A5" w14:textId="77777777" w:rsidR="00533F64" w:rsidRPr="001D3806" w:rsidRDefault="00533F64" w:rsidP="004568A0">
            <w:r w:rsidRPr="001D3806">
              <w:t>Nombre</w:t>
            </w:r>
          </w:p>
        </w:tc>
        <w:tc>
          <w:tcPr>
            <w:tcW w:w="7132" w:type="dxa"/>
          </w:tcPr>
          <w:p w14:paraId="3872CF4A" w14:textId="77777777" w:rsidR="00533F64" w:rsidRPr="001D3806" w:rsidRDefault="00533F64" w:rsidP="004568A0"/>
        </w:tc>
      </w:tr>
      <w:tr w:rsidR="00533F64" w:rsidRPr="001D3806" w14:paraId="1F334C0A" w14:textId="77777777" w:rsidTr="004568A0">
        <w:tc>
          <w:tcPr>
            <w:tcW w:w="1696" w:type="dxa"/>
          </w:tcPr>
          <w:p w14:paraId="041C5CC8" w14:textId="77777777" w:rsidR="00533F64" w:rsidRPr="001D3806" w:rsidRDefault="00533F64" w:rsidP="004568A0">
            <w:r w:rsidRPr="001D3806">
              <w:t>Fecha</w:t>
            </w:r>
          </w:p>
        </w:tc>
        <w:tc>
          <w:tcPr>
            <w:tcW w:w="7132" w:type="dxa"/>
          </w:tcPr>
          <w:p w14:paraId="4F2024DF" w14:textId="7D901E32" w:rsidR="00533F64" w:rsidRPr="001D3806" w:rsidRDefault="00533F64" w:rsidP="004568A0">
            <w:r>
              <w:t>08/05/2023</w:t>
            </w:r>
          </w:p>
        </w:tc>
      </w:tr>
    </w:tbl>
    <w:p w14:paraId="0DF8EAFC" w14:textId="523AF52B" w:rsidR="00533F64" w:rsidRPr="002044B1" w:rsidRDefault="00533F64" w:rsidP="00533F64">
      <w:pPr>
        <w:spacing w:before="240"/>
        <w:rPr>
          <w:b/>
          <w:bCs/>
        </w:rPr>
      </w:pPr>
      <w:r w:rsidRPr="002044B1">
        <w:rPr>
          <w:b/>
          <w:bCs/>
        </w:rPr>
        <w:t xml:space="preserve">Objetivo: </w:t>
      </w:r>
      <w:r>
        <w:rPr>
          <w:b/>
          <w:bCs/>
        </w:rPr>
        <w:t xml:space="preserve">Describir la importancia del mar mediterráneo para el desarrollo de las civilizaciones antiguas a través de fuentes </w:t>
      </w:r>
      <w:r w:rsidRPr="002044B1">
        <w:rPr>
          <w:b/>
          <w:bCs/>
        </w:rPr>
        <w:t>para la valoración de</w:t>
      </w:r>
      <w:r>
        <w:rPr>
          <w:b/>
          <w:bCs/>
        </w:rPr>
        <w:t xml:space="preserve"> la naturaleza en el desarrollo humano</w:t>
      </w:r>
    </w:p>
    <w:p w14:paraId="215B86BD" w14:textId="77777777" w:rsidR="00533F64" w:rsidRDefault="00533F64" w:rsidP="00533F64">
      <w:pPr>
        <w:spacing w:after="0"/>
        <w:rPr>
          <w:b/>
          <w:bCs/>
        </w:rPr>
      </w:pPr>
      <w:r w:rsidRPr="002044B1">
        <w:rPr>
          <w:b/>
          <w:bCs/>
        </w:rPr>
        <w:t>Instrucciones:</w:t>
      </w:r>
    </w:p>
    <w:p w14:paraId="4F4CB52F" w14:textId="674FBDE5" w:rsidR="00533F64" w:rsidRDefault="00533F64" w:rsidP="00533F64">
      <w:pPr>
        <w:pStyle w:val="Prrafodelista"/>
        <w:numPr>
          <w:ilvl w:val="0"/>
          <w:numId w:val="1"/>
        </w:numPr>
        <w:spacing w:after="0"/>
      </w:pPr>
      <w:r>
        <w:t>Lee las fuentes que se presentan y responde las preguntas</w:t>
      </w:r>
      <w:r w:rsidR="0020613B">
        <w:t>:</w:t>
      </w:r>
    </w:p>
    <w:p w14:paraId="7B2443A9" w14:textId="3FF782FD" w:rsidR="0020613B" w:rsidRDefault="0020613B" w:rsidP="0020613B">
      <w:pPr>
        <w:pStyle w:val="Prrafodelista"/>
        <w:numPr>
          <w:ilvl w:val="0"/>
          <w:numId w:val="2"/>
        </w:numPr>
        <w:spacing w:after="0"/>
      </w:pPr>
      <w:r>
        <w:t>¿Qué características del mar mediterráneo favorecieron el desarrollo de distintas culturas y civilizaciones?</w:t>
      </w:r>
    </w:p>
    <w:p w14:paraId="7973AE0E" w14:textId="6F76A09F" w:rsidR="0020613B" w:rsidRDefault="0020613B" w:rsidP="0020613B">
      <w:pPr>
        <w:pStyle w:val="Prrafodelista"/>
        <w:numPr>
          <w:ilvl w:val="0"/>
          <w:numId w:val="2"/>
        </w:numPr>
        <w:spacing w:after="0"/>
      </w:pPr>
      <w:r>
        <w:t>¿Qué importancia tuvo el mar mediterráneo para el desarrollo de las distintas culturas que se instalaron a su alrededor?</w:t>
      </w:r>
    </w:p>
    <w:p w14:paraId="6645069E" w14:textId="4F545F30" w:rsidR="0020613B" w:rsidRDefault="0020613B" w:rsidP="0020613B">
      <w:pPr>
        <w:pStyle w:val="Prrafodelista"/>
        <w:numPr>
          <w:ilvl w:val="0"/>
          <w:numId w:val="2"/>
        </w:numPr>
        <w:spacing w:after="0"/>
      </w:pPr>
      <w:r>
        <w:t>A partir de lo expuesto en la fuente y lo aprendido en otras unidades, ¿qué importancia tiene el medio natural para el desarrollo humano y social?</w:t>
      </w:r>
    </w:p>
    <w:p w14:paraId="59634958" w14:textId="2B06EB50" w:rsidR="00533F64" w:rsidRDefault="00533F64" w:rsidP="00533F64">
      <w:pPr>
        <w:spacing w:after="0"/>
      </w:pPr>
      <w:r>
        <w:t>Fuente 1:</w:t>
      </w:r>
    </w:p>
    <w:p w14:paraId="700FF355" w14:textId="77777777" w:rsidR="00533F64" w:rsidRDefault="00533F64" w:rsidP="00533F64">
      <w:pPr>
        <w:spacing w:after="0"/>
      </w:pPr>
      <w:r w:rsidRPr="00533F64">
        <w:t>“El Mediterráneo no es ni siquiera un solo mar, es un complejo de mares; y estos mares están partidos por islas, interrumpidos por penínsulas, envueltos por intrincados litorales. Su vida está ligada a la tierra, su poesía es más bien rural, puede que sus marinos se vuelvan campesinos según las estaciones; es tanto el mar de olivos y de viñas como el mar de las galeras de remos largos y el de las rutas de los mercaderes. La historia de este mar no puede separarse de la tierra, de la misma forma en que la arcilla no puede separarse de las manos del artesano que le dan su forma. ‘</w:t>
      </w:r>
      <w:proofErr w:type="spellStart"/>
      <w:r w:rsidRPr="00533F64">
        <w:t>Lauso</w:t>
      </w:r>
      <w:proofErr w:type="spellEnd"/>
      <w:r w:rsidRPr="00533F64">
        <w:t xml:space="preserve"> </w:t>
      </w:r>
      <w:proofErr w:type="gramStart"/>
      <w:r w:rsidRPr="00533F64">
        <w:t>la mare</w:t>
      </w:r>
      <w:proofErr w:type="gramEnd"/>
      <w:r w:rsidRPr="00533F64">
        <w:t xml:space="preserve"> e </w:t>
      </w:r>
      <w:proofErr w:type="spellStart"/>
      <w:r w:rsidRPr="00533F64">
        <w:t>tente’n</w:t>
      </w:r>
      <w:proofErr w:type="spellEnd"/>
      <w:r w:rsidRPr="00533F64">
        <w:t xml:space="preserve"> </w:t>
      </w:r>
      <w:proofErr w:type="spellStart"/>
      <w:r w:rsidRPr="00533F64">
        <w:t>terro</w:t>
      </w:r>
      <w:proofErr w:type="spellEnd"/>
      <w:r w:rsidRPr="00533F64">
        <w:t xml:space="preserve">’. ‘Honra el mar y mantente en la tierra’ dice un proverbio provenzal (del sur de Francia)”. </w:t>
      </w:r>
    </w:p>
    <w:p w14:paraId="5AAA7ED0" w14:textId="2EF6E9C8" w:rsidR="00533F64" w:rsidRDefault="00533F64" w:rsidP="00533F64">
      <w:pPr>
        <w:spacing w:after="0"/>
        <w:jc w:val="right"/>
      </w:pPr>
      <w:r w:rsidRPr="00533F64">
        <w:t xml:space="preserve">Braudel, F. (1987). </w:t>
      </w:r>
      <w:r w:rsidRPr="00533F64">
        <w:rPr>
          <w:i/>
          <w:iCs/>
        </w:rPr>
        <w:t>El Mediterráneo y el mundo mediterráneo en la época de Felipe II</w:t>
      </w:r>
      <w:r>
        <w:t>.</w:t>
      </w:r>
    </w:p>
    <w:p w14:paraId="55EA12BD" w14:textId="5737D404" w:rsidR="00533F64" w:rsidRDefault="0020613B" w:rsidP="00533F64">
      <w:pPr>
        <w:spacing w:after="0"/>
      </w:pPr>
      <w:r>
        <w:t>Fuente 2:</w:t>
      </w:r>
    </w:p>
    <w:p w14:paraId="4BFC2E81" w14:textId="77777777" w:rsidR="0020613B" w:rsidRDefault="0020613B" w:rsidP="00533F64">
      <w:pPr>
        <w:spacing w:after="0"/>
      </w:pPr>
      <w:r>
        <w:t xml:space="preserve">“Los griegos habitaban en la proximidad de las áreas que habían desarrollado florecientes civilizaciones como Egipto. Los contactos e intercambios dentro de este espacio geográfico fueron constantes. Así pudieron adoptar innovaciones tan decisivas como el alfabeto, la arquitectura y escultura de carácter monumental, disciplinas y saberes como la astronomía, la matemática o la medicina, o temas y motivos mitológicos y artísticos”. </w:t>
      </w:r>
    </w:p>
    <w:p w14:paraId="50D5B6D5" w14:textId="6A72AA4D" w:rsidR="0020613B" w:rsidRDefault="0020613B" w:rsidP="0020613B">
      <w:pPr>
        <w:spacing w:after="0"/>
        <w:jc w:val="right"/>
      </w:pPr>
      <w:r>
        <w:t xml:space="preserve">Gómez, F. (2011). </w:t>
      </w:r>
      <w:r w:rsidRPr="0020613B">
        <w:rPr>
          <w:i/>
          <w:iCs/>
        </w:rPr>
        <w:t>Historia de Grecia en la Antigüedad</w:t>
      </w:r>
      <w:r>
        <w:t>.</w:t>
      </w:r>
    </w:p>
    <w:p w14:paraId="63D15821" w14:textId="0A38F264" w:rsidR="00C767DF" w:rsidRDefault="0020613B" w:rsidP="0020613B">
      <w:pPr>
        <w:spacing w:after="0"/>
      </w:pPr>
      <w:r>
        <w:t>Fuente 3:</w:t>
      </w:r>
    </w:p>
    <w:p w14:paraId="21071906" w14:textId="77777777" w:rsidR="0020613B" w:rsidRDefault="0020613B" w:rsidP="0020613B">
      <w:pPr>
        <w:spacing w:after="0"/>
      </w:pPr>
      <w:r w:rsidRPr="0020613B">
        <w:t xml:space="preserve">“La fuente principal de la prosperidad del Imperio en época romana era el comercio, y muy especialmente el comercio marítimo exterior e interprovincial. Las ciudades más ricas del Imperio eran las que más intenso comercio poseían, estaban situadas cerca del mar, junto a las grandes vías de comercio, o constituían el centro de un animado tráfico fluvial, como la Bética. El tramo mercantil más importante no era el comercio de objetos de lujo, sino el intercambio de productos de primera necesidad: trigo, pescado, aceite, vino, lino, lana, madera de construcción, metales y productos manufacturados”. </w:t>
      </w:r>
    </w:p>
    <w:p w14:paraId="2E639338" w14:textId="3D37CED8" w:rsidR="0020613B" w:rsidRDefault="0020613B" w:rsidP="0020613B">
      <w:pPr>
        <w:spacing w:after="0"/>
        <w:jc w:val="right"/>
      </w:pPr>
      <w:r w:rsidRPr="0020613B">
        <w:t xml:space="preserve">Menéndez, R. (1982). </w:t>
      </w:r>
      <w:r w:rsidRPr="0020613B">
        <w:rPr>
          <w:i/>
          <w:iCs/>
        </w:rPr>
        <w:t>Historia de España</w:t>
      </w:r>
      <w:r w:rsidRPr="0020613B">
        <w:t>.</w:t>
      </w:r>
    </w:p>
    <w:sectPr w:rsidR="0020613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ACFEA" w14:textId="77777777" w:rsidR="006513E4" w:rsidRDefault="006513E4" w:rsidP="00533F64">
      <w:pPr>
        <w:spacing w:after="0" w:line="240" w:lineRule="auto"/>
      </w:pPr>
      <w:r>
        <w:separator/>
      </w:r>
    </w:p>
  </w:endnote>
  <w:endnote w:type="continuationSeparator" w:id="0">
    <w:p w14:paraId="3CD56A93" w14:textId="77777777" w:rsidR="006513E4" w:rsidRDefault="006513E4" w:rsidP="0053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63B6" w14:textId="77777777" w:rsidR="006513E4" w:rsidRDefault="006513E4" w:rsidP="00533F64">
      <w:pPr>
        <w:spacing w:after="0" w:line="240" w:lineRule="auto"/>
      </w:pPr>
      <w:r>
        <w:separator/>
      </w:r>
    </w:p>
  </w:footnote>
  <w:footnote w:type="continuationSeparator" w:id="0">
    <w:p w14:paraId="1A80A09A" w14:textId="77777777" w:rsidR="006513E4" w:rsidRDefault="006513E4" w:rsidP="00533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4F6D" w14:textId="7990362D" w:rsidR="00533F64" w:rsidRDefault="00533F64">
    <w:pPr>
      <w:pStyle w:val="Encabezado"/>
    </w:pPr>
    <w:r w:rsidRPr="00732B2B">
      <w:rPr>
        <w:noProof/>
      </w:rPr>
      <mc:AlternateContent>
        <mc:Choice Requires="wps">
          <w:drawing>
            <wp:anchor distT="0" distB="0" distL="114300" distR="114300" simplePos="0" relativeHeight="251661312" behindDoc="0" locked="0" layoutInCell="1" allowOverlap="1" wp14:anchorId="2C7B5E5A" wp14:editId="38533EBF">
              <wp:simplePos x="0" y="0"/>
              <wp:positionH relativeFrom="column">
                <wp:posOffset>4476750</wp:posOffset>
              </wp:positionH>
              <wp:positionV relativeFrom="paragraph">
                <wp:posOffset>-163195</wp:posOffset>
              </wp:positionV>
              <wp:extent cx="1905192" cy="461665"/>
              <wp:effectExtent l="0" t="0" r="0" b="0"/>
              <wp:wrapNone/>
              <wp:docPr id="6" name="CuadroTexto 5">
                <a:extLst xmlns:a="http://schemas.openxmlformats.org/drawingml/2006/main">
                  <a:ext uri="{FF2B5EF4-FFF2-40B4-BE49-F238E27FC236}">
                    <a16:creationId xmlns:a16="http://schemas.microsoft.com/office/drawing/2014/main" id="{0B141181-B1B7-49E4-837E-9AA676CE48D1}"/>
                  </a:ext>
                </a:extLst>
              </wp:docPr>
              <wp:cNvGraphicFramePr/>
              <a:graphic xmlns:a="http://schemas.openxmlformats.org/drawingml/2006/main">
                <a:graphicData uri="http://schemas.microsoft.com/office/word/2010/wordprocessingShape">
                  <wps:wsp>
                    <wps:cNvSpPr txBox="1"/>
                    <wps:spPr>
                      <a:xfrm>
                        <a:off x="0" y="0"/>
                        <a:ext cx="1905192" cy="461665"/>
                      </a:xfrm>
                      <a:prstGeom prst="rect">
                        <a:avLst/>
                      </a:prstGeom>
                      <a:noFill/>
                    </wps:spPr>
                    <wps:txbx>
                      <w:txbxContent>
                        <w:p w14:paraId="4F10142F" w14:textId="77777777" w:rsidR="00533F64" w:rsidRPr="00732B2B" w:rsidRDefault="00533F64" w:rsidP="00533F64">
                          <w:pPr>
                            <w:spacing w:after="0"/>
                            <w:textAlignment w:val="baseline"/>
                            <w:rPr>
                              <w:color w:val="000000" w:themeColor="text1"/>
                              <w:kern w:val="24"/>
                              <w:sz w:val="16"/>
                              <w:szCs w:val="16"/>
                            </w:rPr>
                          </w:pPr>
                          <w:r w:rsidRPr="00732B2B">
                            <w:rPr>
                              <w:color w:val="000000" w:themeColor="text1"/>
                              <w:kern w:val="24"/>
                              <w:sz w:val="16"/>
                              <w:szCs w:val="16"/>
                            </w:rPr>
                            <w:t xml:space="preserve">Asignatura: Historia, Geografía y Ciencias Sociales. </w:t>
                          </w:r>
                        </w:p>
                        <w:p w14:paraId="36E33401" w14:textId="77777777" w:rsidR="00533F64" w:rsidRPr="00732B2B" w:rsidRDefault="00533F64" w:rsidP="00533F64">
                          <w:pPr>
                            <w:spacing w:after="0"/>
                            <w:textAlignment w:val="baseline"/>
                            <w:rPr>
                              <w:color w:val="000000" w:themeColor="text1"/>
                              <w:kern w:val="24"/>
                              <w:sz w:val="16"/>
                              <w:szCs w:val="16"/>
                            </w:rPr>
                          </w:pPr>
                          <w:r w:rsidRPr="00732B2B">
                            <w:rPr>
                              <w:color w:val="000000" w:themeColor="text1"/>
                              <w:kern w:val="24"/>
                              <w:sz w:val="16"/>
                              <w:szCs w:val="16"/>
                            </w:rPr>
                            <w:t>Profesor: Carlos Santibáñez Cid</w:t>
                          </w:r>
                        </w:p>
                        <w:p w14:paraId="454ED78A" w14:textId="77777777" w:rsidR="00533F64" w:rsidRPr="00732B2B" w:rsidRDefault="00533F64" w:rsidP="00533F64">
                          <w:pPr>
                            <w:spacing w:after="0"/>
                            <w:rPr>
                              <w:color w:val="000000" w:themeColor="text1"/>
                              <w:kern w:val="24"/>
                              <w:sz w:val="16"/>
                              <w:szCs w:val="16"/>
                            </w:rPr>
                          </w:pPr>
                          <w:r w:rsidRPr="00732B2B">
                            <w:rPr>
                              <w:color w:val="000000" w:themeColor="text1"/>
                              <w:kern w:val="24"/>
                              <w:sz w:val="16"/>
                              <w:szCs w:val="16"/>
                            </w:rPr>
                            <w:t>Curso: 7° Básico</w:t>
                          </w:r>
                        </w:p>
                      </w:txbxContent>
                    </wps:txbx>
                    <wps:bodyPr wrap="square">
                      <a:spAutoFit/>
                    </wps:bodyPr>
                  </wps:wsp>
                </a:graphicData>
              </a:graphic>
            </wp:anchor>
          </w:drawing>
        </mc:Choice>
        <mc:Fallback>
          <w:pict>
            <v:shapetype w14:anchorId="2C7B5E5A" id="_x0000_t202" coordsize="21600,21600" o:spt="202" path="m,l,21600r21600,l21600,xe">
              <v:stroke joinstyle="miter"/>
              <v:path gradientshapeok="t" o:connecttype="rect"/>
            </v:shapetype>
            <v:shape id="CuadroTexto 5" o:spid="_x0000_s1026" type="#_x0000_t202" style="position:absolute;left:0;text-align:left;margin-left:352.5pt;margin-top:-12.85pt;width:150pt;height:3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" filled="f" stroked="f">
              <v:textbox style="mso-fit-shape-to-text:t">
                <w:txbxContent>
                  <w:p w14:paraId="4F10142F" w14:textId="77777777" w:rsidR="00533F64" w:rsidRPr="00732B2B" w:rsidRDefault="00533F64" w:rsidP="00533F64">
                    <w:pPr>
                      <w:spacing w:after="0"/>
                      <w:textAlignment w:val="baseline"/>
                      <w:rPr>
                        <w:color w:val="000000" w:themeColor="text1"/>
                        <w:kern w:val="24"/>
                        <w:sz w:val="16"/>
                        <w:szCs w:val="16"/>
                      </w:rPr>
                    </w:pPr>
                    <w:r w:rsidRPr="00732B2B">
                      <w:rPr>
                        <w:color w:val="000000" w:themeColor="text1"/>
                        <w:kern w:val="24"/>
                        <w:sz w:val="16"/>
                        <w:szCs w:val="16"/>
                      </w:rPr>
                      <w:t xml:space="preserve">Asignatura: Historia, Geografía y Ciencias Sociales. </w:t>
                    </w:r>
                  </w:p>
                  <w:p w14:paraId="36E33401" w14:textId="77777777" w:rsidR="00533F64" w:rsidRPr="00732B2B" w:rsidRDefault="00533F64" w:rsidP="00533F64">
                    <w:pPr>
                      <w:spacing w:after="0"/>
                      <w:textAlignment w:val="baseline"/>
                      <w:rPr>
                        <w:color w:val="000000" w:themeColor="text1"/>
                        <w:kern w:val="24"/>
                        <w:sz w:val="16"/>
                        <w:szCs w:val="16"/>
                      </w:rPr>
                    </w:pPr>
                    <w:r w:rsidRPr="00732B2B">
                      <w:rPr>
                        <w:color w:val="000000" w:themeColor="text1"/>
                        <w:kern w:val="24"/>
                        <w:sz w:val="16"/>
                        <w:szCs w:val="16"/>
                      </w:rPr>
                      <w:t>Profesor: Carlos Santibáñez Cid</w:t>
                    </w:r>
                  </w:p>
                  <w:p w14:paraId="454ED78A" w14:textId="77777777" w:rsidR="00533F64" w:rsidRPr="00732B2B" w:rsidRDefault="00533F64" w:rsidP="00533F64">
                    <w:pPr>
                      <w:spacing w:after="0"/>
                      <w:rPr>
                        <w:color w:val="000000" w:themeColor="text1"/>
                        <w:kern w:val="24"/>
                        <w:sz w:val="16"/>
                        <w:szCs w:val="16"/>
                      </w:rPr>
                    </w:pPr>
                    <w:r w:rsidRPr="00732B2B">
                      <w:rPr>
                        <w:color w:val="000000" w:themeColor="text1"/>
                        <w:kern w:val="24"/>
                        <w:sz w:val="16"/>
                        <w:szCs w:val="16"/>
                      </w:rPr>
                      <w:t>Curso: 7° Básico</w:t>
                    </w:r>
                  </w:p>
                </w:txbxContent>
              </v:textbox>
            </v:shape>
          </w:pict>
        </mc:Fallback>
      </mc:AlternateContent>
    </w:r>
    <w:r w:rsidRPr="00732B2B">
      <w:rPr>
        <w:noProof/>
      </w:rPr>
      <mc:AlternateContent>
        <mc:Choice Requires="wps">
          <w:drawing>
            <wp:anchor distT="0" distB="0" distL="114300" distR="114300" simplePos="0" relativeHeight="251659264" behindDoc="0" locked="0" layoutInCell="1" allowOverlap="1" wp14:anchorId="1599A0DF" wp14:editId="7C75AC9E">
              <wp:simplePos x="0" y="0"/>
              <wp:positionH relativeFrom="column">
                <wp:posOffset>-428625</wp:posOffset>
              </wp:positionH>
              <wp:positionV relativeFrom="paragraph">
                <wp:posOffset>-248285</wp:posOffset>
              </wp:positionV>
              <wp:extent cx="2040890" cy="676275"/>
              <wp:effectExtent l="0" t="0" r="16510" b="9525"/>
              <wp:wrapNone/>
              <wp:docPr id="4" name="Cuadro de texto 2">
                <a:extLst xmlns:a="http://schemas.openxmlformats.org/drawingml/2006/main">
                  <a:ext uri="{FF2B5EF4-FFF2-40B4-BE49-F238E27FC236}">
                    <a16:creationId xmlns:a16="http://schemas.microsoft.com/office/drawing/2014/main" id="{5AD88D7E-5AD3-48A6-9DBC-9D700ED2B0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DFE4A" w14:textId="77777777" w:rsidR="00533F64" w:rsidRDefault="00533F64" w:rsidP="00533F64">
                          <w:pPr>
                            <w:spacing w:before="14" w:after="0" w:line="276" w:lineRule="auto"/>
                            <w:ind w:left="14" w:right="14"/>
                            <w:jc w:val="center"/>
                            <w:rPr>
                              <w:rFonts w:eastAsia="Cambria" w:cs="Cambria"/>
                              <w:color w:val="000000" w:themeColor="text1"/>
                              <w:kern w:val="24"/>
                              <w:sz w:val="16"/>
                              <w:szCs w:val="16"/>
                              <w:lang w:val="es-ES"/>
                            </w:rPr>
                          </w:pPr>
                          <w:r>
                            <w:rPr>
                              <w:rFonts w:eastAsia="Cambria" w:cs="Cambria"/>
                              <w:color w:val="000000" w:themeColor="text1"/>
                              <w:kern w:val="24"/>
                              <w:sz w:val="16"/>
                              <w:szCs w:val="16"/>
                              <w:lang w:val="es-ES"/>
                            </w:rPr>
                            <w:t>Corporación Educacional Colegio “Sao Paulo”</w:t>
                          </w:r>
                          <w:r>
                            <w:rPr>
                              <w:rFonts w:eastAsia="Cambria" w:cs="Cambria"/>
                              <w:color w:val="000000" w:themeColor="text1"/>
                              <w:spacing w:val="-33"/>
                              <w:kern w:val="24"/>
                              <w:sz w:val="16"/>
                              <w:szCs w:val="16"/>
                              <w:lang w:val="es-ES"/>
                            </w:rPr>
                            <w:t xml:space="preserve"> </w:t>
                          </w:r>
                          <w:r>
                            <w:rPr>
                              <w:rFonts w:eastAsia="Cambria" w:cs="Cambria"/>
                              <w:color w:val="000000" w:themeColor="text1"/>
                              <w:kern w:val="24"/>
                              <w:sz w:val="16"/>
                              <w:szCs w:val="16"/>
                            </w:rPr>
                            <w:t>Placilla 333, Estación Central</w:t>
                          </w:r>
                        </w:p>
                        <w:p w14:paraId="06B12F3C" w14:textId="77777777" w:rsidR="00533F64" w:rsidRDefault="00533F64" w:rsidP="00533F64">
                          <w:pPr>
                            <w:spacing w:before="14" w:after="0" w:line="276" w:lineRule="auto"/>
                            <w:ind w:left="14" w:right="14"/>
                            <w:jc w:val="center"/>
                            <w:rPr>
                              <w:rFonts w:eastAsia="Cambria" w:cs="Cambria"/>
                              <w:color w:val="000000" w:themeColor="text1"/>
                              <w:spacing w:val="1"/>
                              <w:kern w:val="24"/>
                              <w:sz w:val="16"/>
                              <w:szCs w:val="16"/>
                              <w:lang w:val="es-ES"/>
                            </w:rPr>
                          </w:pPr>
                          <w:r>
                            <w:rPr>
                              <w:rFonts w:eastAsia="Cambria" w:cs="Cambria"/>
                              <w:color w:val="000000" w:themeColor="text1"/>
                              <w:spacing w:val="1"/>
                              <w:kern w:val="24"/>
                              <w:sz w:val="16"/>
                              <w:szCs w:val="16"/>
                              <w:lang w:val="es-ES"/>
                            </w:rPr>
                            <w:t xml:space="preserve">Unidad Técnico Pedagógica </w:t>
                          </w:r>
                        </w:p>
                        <w:p w14:paraId="566DB5CF" w14:textId="77777777" w:rsidR="00533F64" w:rsidRDefault="00533F64" w:rsidP="00533F64">
                          <w:pPr>
                            <w:spacing w:before="14" w:after="0" w:line="276" w:lineRule="auto"/>
                            <w:ind w:left="14" w:right="14"/>
                            <w:jc w:val="center"/>
                            <w:rPr>
                              <w:rFonts w:eastAsia="Cambria" w:cs="Cambria"/>
                              <w:color w:val="000000" w:themeColor="text1"/>
                              <w:spacing w:val="1"/>
                              <w:kern w:val="24"/>
                              <w:sz w:val="16"/>
                              <w:szCs w:val="16"/>
                              <w:lang w:val="es-ES"/>
                            </w:rPr>
                          </w:pPr>
                          <w:r w:rsidRPr="00732B2B">
                            <w:rPr>
                              <w:noProof/>
                            </w:rPr>
                            <w:drawing>
                              <wp:inline distT="0" distB="0" distL="0" distR="0" wp14:anchorId="670F80EF" wp14:editId="58D249D5">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1" cstate="print"/>
                                        <a:stretch>
                                          <a:fillRect/>
                                        </a:stretch>
                                      </pic:blipFill>
                                      <pic:spPr>
                                        <a:xfrm>
                                          <a:off x="0" y="0"/>
                                          <a:ext cx="253956" cy="252821"/>
                                        </a:xfrm>
                                        <a:prstGeom prst="rect">
                                          <a:avLst/>
                                        </a:prstGeom>
                                      </pic:spPr>
                                    </pic:pic>
                                  </a:graphicData>
                                </a:graphic>
                              </wp:inline>
                            </w:drawing>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599A0DF" id="Cuadro de texto 2" o:spid="_x0000_s1027" type="#_x0000_t202" style="position:absolute;left:0;text-align:left;margin-left:-33.75pt;margin-top:-19.55pt;width:160.7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" filled="f" stroked="f">
              <v:textbox inset="0,0,0,0">
                <w:txbxContent>
                  <w:p w14:paraId="511DFE4A" w14:textId="77777777" w:rsidR="00533F64" w:rsidRDefault="00533F64" w:rsidP="00533F64">
                    <w:pPr>
                      <w:spacing w:before="14" w:after="0" w:line="276" w:lineRule="auto"/>
                      <w:ind w:left="14" w:right="14"/>
                      <w:jc w:val="center"/>
                      <w:rPr>
                        <w:rFonts w:eastAsia="Cambria" w:cs="Cambria"/>
                        <w:color w:val="000000" w:themeColor="text1"/>
                        <w:kern w:val="24"/>
                        <w:sz w:val="16"/>
                        <w:szCs w:val="16"/>
                        <w:lang w:val="es-ES"/>
                      </w:rPr>
                    </w:pPr>
                    <w:r>
                      <w:rPr>
                        <w:rFonts w:eastAsia="Cambria" w:cs="Cambria"/>
                        <w:color w:val="000000" w:themeColor="text1"/>
                        <w:kern w:val="24"/>
                        <w:sz w:val="16"/>
                        <w:szCs w:val="16"/>
                        <w:lang w:val="es-ES"/>
                      </w:rPr>
                      <w:t>Corporación Educacional Colegio “Sao Paulo”</w:t>
                    </w:r>
                    <w:r>
                      <w:rPr>
                        <w:rFonts w:eastAsia="Cambria" w:cs="Cambria"/>
                        <w:color w:val="000000" w:themeColor="text1"/>
                        <w:spacing w:val="-33"/>
                        <w:kern w:val="24"/>
                        <w:sz w:val="16"/>
                        <w:szCs w:val="16"/>
                        <w:lang w:val="es-ES"/>
                      </w:rPr>
                      <w:t xml:space="preserve"> </w:t>
                    </w:r>
                    <w:r>
                      <w:rPr>
                        <w:rFonts w:eastAsia="Cambria" w:cs="Cambria"/>
                        <w:color w:val="000000" w:themeColor="text1"/>
                        <w:kern w:val="24"/>
                        <w:sz w:val="16"/>
                        <w:szCs w:val="16"/>
                      </w:rPr>
                      <w:t>Placilla 333, Estación Central</w:t>
                    </w:r>
                  </w:p>
                  <w:p w14:paraId="06B12F3C" w14:textId="77777777" w:rsidR="00533F64" w:rsidRDefault="00533F64" w:rsidP="00533F64">
                    <w:pPr>
                      <w:spacing w:before="14" w:after="0" w:line="276" w:lineRule="auto"/>
                      <w:ind w:left="14" w:right="14"/>
                      <w:jc w:val="center"/>
                      <w:rPr>
                        <w:rFonts w:eastAsia="Cambria" w:cs="Cambria"/>
                        <w:color w:val="000000" w:themeColor="text1"/>
                        <w:spacing w:val="1"/>
                        <w:kern w:val="24"/>
                        <w:sz w:val="16"/>
                        <w:szCs w:val="16"/>
                        <w:lang w:val="es-ES"/>
                      </w:rPr>
                    </w:pPr>
                    <w:r>
                      <w:rPr>
                        <w:rFonts w:eastAsia="Cambria" w:cs="Cambria"/>
                        <w:color w:val="000000" w:themeColor="text1"/>
                        <w:spacing w:val="1"/>
                        <w:kern w:val="24"/>
                        <w:sz w:val="16"/>
                        <w:szCs w:val="16"/>
                        <w:lang w:val="es-ES"/>
                      </w:rPr>
                      <w:t xml:space="preserve">Unidad </w:t>
                    </w:r>
                    <w:proofErr w:type="gramStart"/>
                    <w:r>
                      <w:rPr>
                        <w:rFonts w:eastAsia="Cambria" w:cs="Cambria"/>
                        <w:color w:val="000000" w:themeColor="text1"/>
                        <w:spacing w:val="1"/>
                        <w:kern w:val="24"/>
                        <w:sz w:val="16"/>
                        <w:szCs w:val="16"/>
                        <w:lang w:val="es-ES"/>
                      </w:rPr>
                      <w:t>Técnico Pedagógica</w:t>
                    </w:r>
                    <w:proofErr w:type="gramEnd"/>
                    <w:r>
                      <w:rPr>
                        <w:rFonts w:eastAsia="Cambria" w:cs="Cambria"/>
                        <w:color w:val="000000" w:themeColor="text1"/>
                        <w:spacing w:val="1"/>
                        <w:kern w:val="24"/>
                        <w:sz w:val="16"/>
                        <w:szCs w:val="16"/>
                        <w:lang w:val="es-ES"/>
                      </w:rPr>
                      <w:t xml:space="preserve"> </w:t>
                    </w:r>
                  </w:p>
                  <w:p w14:paraId="566DB5CF" w14:textId="77777777" w:rsidR="00533F64" w:rsidRDefault="00533F64" w:rsidP="00533F64">
                    <w:pPr>
                      <w:spacing w:before="14" w:after="0" w:line="276" w:lineRule="auto"/>
                      <w:ind w:left="14" w:right="14"/>
                      <w:jc w:val="center"/>
                      <w:rPr>
                        <w:rFonts w:eastAsia="Cambria" w:cs="Cambria"/>
                        <w:color w:val="000000" w:themeColor="text1"/>
                        <w:spacing w:val="1"/>
                        <w:kern w:val="24"/>
                        <w:sz w:val="16"/>
                        <w:szCs w:val="16"/>
                        <w:lang w:val="es-ES"/>
                      </w:rPr>
                    </w:pPr>
                    <w:r w:rsidRPr="00732B2B">
                      <w:rPr>
                        <w:noProof/>
                      </w:rPr>
                      <w:drawing>
                        <wp:inline distT="0" distB="0" distL="0" distR="0" wp14:anchorId="670F80EF" wp14:editId="58D249D5">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2" cstate="print"/>
                                  <a:stretch>
                                    <a:fillRect/>
                                  </a:stretch>
                                </pic:blipFill>
                                <pic:spPr>
                                  <a:xfrm>
                                    <a:off x="0" y="0"/>
                                    <a:ext cx="253956" cy="25282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D3CEC"/>
    <w:multiLevelType w:val="hybridMultilevel"/>
    <w:tmpl w:val="ED348228"/>
    <w:lvl w:ilvl="0" w:tplc="60CC0414">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02272DA"/>
    <w:multiLevelType w:val="hybridMultilevel"/>
    <w:tmpl w:val="8DD0D5FA"/>
    <w:lvl w:ilvl="0" w:tplc="2998008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16cid:durableId="1288656641">
    <w:abstractNumId w:val="0"/>
  </w:num>
  <w:num w:numId="2" w16cid:durableId="2077124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64"/>
    <w:rsid w:val="0020613B"/>
    <w:rsid w:val="002602C3"/>
    <w:rsid w:val="00533F64"/>
    <w:rsid w:val="006513E4"/>
    <w:rsid w:val="007B37ED"/>
    <w:rsid w:val="00865ACE"/>
    <w:rsid w:val="0090322D"/>
    <w:rsid w:val="00AE573A"/>
    <w:rsid w:val="00C767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571E2"/>
  <w15:chartTrackingRefBased/>
  <w15:docId w15:val="{439F4F17-B796-4D22-B504-4709AF2D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64"/>
    <w:pPr>
      <w:jc w:val="both"/>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3F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F64"/>
    <w:rPr>
      <w:rFonts w:ascii="Cambria" w:hAnsi="Cambria"/>
    </w:rPr>
  </w:style>
  <w:style w:type="paragraph" w:styleId="Piedepgina">
    <w:name w:val="footer"/>
    <w:basedOn w:val="Normal"/>
    <w:link w:val="PiedepginaCar"/>
    <w:uiPriority w:val="99"/>
    <w:unhideWhenUsed/>
    <w:rsid w:val="00533F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3F64"/>
    <w:rPr>
      <w:rFonts w:ascii="Cambria" w:hAnsi="Cambria"/>
    </w:rPr>
  </w:style>
  <w:style w:type="table" w:styleId="Tablaconcuadrcula">
    <w:name w:val="Table Grid"/>
    <w:basedOn w:val="Tablanormal"/>
    <w:uiPriority w:val="39"/>
    <w:rsid w:val="00533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3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2317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santibañez cid</dc:creator>
  <cp:keywords/>
  <dc:description/>
  <cp:lastModifiedBy>pablo espinosa perez</cp:lastModifiedBy>
  <cp:revision>2</cp:revision>
  <cp:lastPrinted>2023-04-26T16:31:00Z</cp:lastPrinted>
  <dcterms:created xsi:type="dcterms:W3CDTF">2023-04-26T16:31:00Z</dcterms:created>
  <dcterms:modified xsi:type="dcterms:W3CDTF">2023-04-26T16:31:00Z</dcterms:modified>
</cp:coreProperties>
</file>