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382B4" w14:textId="132F3974" w:rsidR="0011623E" w:rsidRPr="00BD5D09" w:rsidRDefault="0011623E" w:rsidP="0011623E">
      <w:pPr>
        <w:spacing w:after="0"/>
        <w:jc w:val="center"/>
        <w:rPr>
          <w:b/>
          <w:bCs/>
          <w:u w:val="single"/>
        </w:rPr>
      </w:pPr>
      <w:r w:rsidRPr="00BD5D09">
        <w:rPr>
          <w:b/>
          <w:bCs/>
          <w:u w:val="single"/>
        </w:rPr>
        <w:t xml:space="preserve">TALLER </w:t>
      </w:r>
      <w:r>
        <w:rPr>
          <w:b/>
          <w:bCs/>
          <w:u w:val="single"/>
        </w:rPr>
        <w:t>19</w:t>
      </w:r>
    </w:p>
    <w:p w14:paraId="6D9A3C48" w14:textId="5B92C0F4" w:rsidR="0011623E" w:rsidRPr="00BD5D09" w:rsidRDefault="0011623E" w:rsidP="0011623E">
      <w:pPr>
        <w:jc w:val="center"/>
        <w:rPr>
          <w:b/>
          <w:bCs/>
          <w:u w:val="single"/>
        </w:rPr>
      </w:pPr>
      <w:r>
        <w:rPr>
          <w:b/>
          <w:bCs/>
          <w:u w:val="single"/>
        </w:rPr>
        <w:t>¿CÓMO CONTRIBUYO LA CULTURA DE MASAS AL PROCESO DE DEMOCRATIZACIÓN?</w:t>
      </w:r>
    </w:p>
    <w:tbl>
      <w:tblPr>
        <w:tblStyle w:val="Tablaconcuadrcula"/>
        <w:tblW w:w="0" w:type="auto"/>
        <w:tblLook w:val="04A0" w:firstRow="1" w:lastRow="0" w:firstColumn="1" w:lastColumn="0" w:noHBand="0" w:noVBand="1"/>
      </w:tblPr>
      <w:tblGrid>
        <w:gridCol w:w="2207"/>
        <w:gridCol w:w="2207"/>
        <w:gridCol w:w="2207"/>
        <w:gridCol w:w="2207"/>
      </w:tblGrid>
      <w:tr w:rsidR="0013310F" w14:paraId="6C2A9FB5" w14:textId="77777777" w:rsidTr="0098770D">
        <w:tc>
          <w:tcPr>
            <w:tcW w:w="8828" w:type="dxa"/>
            <w:gridSpan w:val="4"/>
          </w:tcPr>
          <w:p w14:paraId="7AC4D4F4" w14:textId="77777777" w:rsidR="0013310F" w:rsidRDefault="0013310F" w:rsidP="0098770D">
            <w:r>
              <w:t>Nombre</w:t>
            </w:r>
          </w:p>
        </w:tc>
      </w:tr>
      <w:tr w:rsidR="0013310F" w14:paraId="4E24565A" w14:textId="77777777" w:rsidTr="0098770D">
        <w:tc>
          <w:tcPr>
            <w:tcW w:w="2207" w:type="dxa"/>
          </w:tcPr>
          <w:p w14:paraId="3A3DC164" w14:textId="77777777" w:rsidR="0013310F" w:rsidRDefault="0013310F" w:rsidP="0098770D">
            <w:r>
              <w:t>Puntaje total</w:t>
            </w:r>
          </w:p>
        </w:tc>
        <w:tc>
          <w:tcPr>
            <w:tcW w:w="2207" w:type="dxa"/>
          </w:tcPr>
          <w:p w14:paraId="6E30DCB0" w14:textId="72DD5EE7" w:rsidR="0013310F" w:rsidRDefault="0013310F" w:rsidP="0098770D">
            <w:r>
              <w:t xml:space="preserve"> 2</w:t>
            </w:r>
            <w:r w:rsidR="00713E95">
              <w:t>4</w:t>
            </w:r>
            <w:r>
              <w:t xml:space="preserve"> pts.</w:t>
            </w:r>
          </w:p>
        </w:tc>
        <w:tc>
          <w:tcPr>
            <w:tcW w:w="2207" w:type="dxa"/>
          </w:tcPr>
          <w:p w14:paraId="638F3117" w14:textId="77777777" w:rsidR="0013310F" w:rsidRDefault="0013310F" w:rsidP="0098770D">
            <w:r>
              <w:t>Fecha</w:t>
            </w:r>
          </w:p>
        </w:tc>
        <w:tc>
          <w:tcPr>
            <w:tcW w:w="2207" w:type="dxa"/>
          </w:tcPr>
          <w:p w14:paraId="075B2197" w14:textId="60C2A027" w:rsidR="0013310F" w:rsidRDefault="0013310F" w:rsidP="0098770D">
            <w:r>
              <w:t>29/05/2023</w:t>
            </w:r>
          </w:p>
        </w:tc>
      </w:tr>
      <w:tr w:rsidR="0013310F" w14:paraId="303F2F6E" w14:textId="77777777" w:rsidTr="0098770D">
        <w:tc>
          <w:tcPr>
            <w:tcW w:w="2207" w:type="dxa"/>
          </w:tcPr>
          <w:p w14:paraId="631192E2" w14:textId="77777777" w:rsidR="0013310F" w:rsidRDefault="0013310F" w:rsidP="0098770D">
            <w:r>
              <w:t>Puntaje obtenido</w:t>
            </w:r>
          </w:p>
        </w:tc>
        <w:tc>
          <w:tcPr>
            <w:tcW w:w="2207" w:type="dxa"/>
          </w:tcPr>
          <w:p w14:paraId="343CE04A" w14:textId="77777777" w:rsidR="0013310F" w:rsidRDefault="0013310F" w:rsidP="0098770D"/>
        </w:tc>
        <w:tc>
          <w:tcPr>
            <w:tcW w:w="2207" w:type="dxa"/>
          </w:tcPr>
          <w:p w14:paraId="1E7537D9" w14:textId="77777777" w:rsidR="0013310F" w:rsidRDefault="0013310F" w:rsidP="0098770D">
            <w:r>
              <w:t>Calificación</w:t>
            </w:r>
          </w:p>
        </w:tc>
        <w:tc>
          <w:tcPr>
            <w:tcW w:w="2207" w:type="dxa"/>
          </w:tcPr>
          <w:p w14:paraId="11EC45D1" w14:textId="77777777" w:rsidR="0013310F" w:rsidRDefault="0013310F" w:rsidP="0098770D"/>
        </w:tc>
      </w:tr>
    </w:tbl>
    <w:p w14:paraId="5817AF04" w14:textId="6626C690" w:rsidR="0011623E" w:rsidRPr="0004627A" w:rsidRDefault="0011623E" w:rsidP="0011623E">
      <w:pPr>
        <w:spacing w:before="240"/>
        <w:rPr>
          <w:b/>
          <w:bCs/>
        </w:rPr>
      </w:pPr>
      <w:r w:rsidRPr="0004627A">
        <w:rPr>
          <w:b/>
          <w:bCs/>
        </w:rPr>
        <w:t xml:space="preserve">Objetivo: </w:t>
      </w:r>
      <w:r>
        <w:rPr>
          <w:b/>
          <w:bCs/>
        </w:rPr>
        <w:t xml:space="preserve">Explicar el aporte de la cultura de masas a los procesos de democratización del siglo XX a través de fuentes para valorar la defensa y promoción de los derechos para todas las personas </w:t>
      </w:r>
    </w:p>
    <w:p w14:paraId="1FA204A5" w14:textId="77777777" w:rsidR="0011623E" w:rsidRPr="0004627A" w:rsidRDefault="0011623E" w:rsidP="0011623E">
      <w:pPr>
        <w:spacing w:after="0"/>
        <w:rPr>
          <w:b/>
          <w:bCs/>
        </w:rPr>
      </w:pPr>
      <w:r w:rsidRPr="0004627A">
        <w:rPr>
          <w:b/>
          <w:bCs/>
        </w:rPr>
        <w:t>Instrucciones:</w:t>
      </w:r>
    </w:p>
    <w:p w14:paraId="0004143B" w14:textId="4F7272E3" w:rsidR="005E10F0" w:rsidRDefault="0013310F" w:rsidP="0013310F">
      <w:pPr>
        <w:pStyle w:val="Prrafodelista"/>
        <w:numPr>
          <w:ilvl w:val="0"/>
          <w:numId w:val="3"/>
        </w:numPr>
      </w:pPr>
      <w:r>
        <w:t>En parejas, imagina que vives en Chile durante la primera mitad del siglo XX y eres editor de una revista durante el auge de la cultura de masas. Generen la portada de una revista en donde aborden los procesos democratizadores estudiados hasta el momento.</w:t>
      </w:r>
    </w:p>
    <w:p w14:paraId="2EE5AF5C" w14:textId="5F952B0B" w:rsidR="00C767DF" w:rsidRPr="0011623E" w:rsidRDefault="0011623E" w:rsidP="0011623E">
      <w:pPr>
        <w:spacing w:after="0"/>
        <w:rPr>
          <w:sz w:val="20"/>
          <w:szCs w:val="20"/>
        </w:rPr>
      </w:pPr>
      <w:r w:rsidRPr="0011623E">
        <w:rPr>
          <w:sz w:val="20"/>
          <w:szCs w:val="20"/>
        </w:rPr>
        <w:t>Fuente 1:</w:t>
      </w:r>
    </w:p>
    <w:p w14:paraId="2744B7A8" w14:textId="0EA624E8" w:rsidR="0013310F" w:rsidRPr="0013310F" w:rsidRDefault="0013310F" w:rsidP="0013310F">
      <w:pPr>
        <w:spacing w:after="0"/>
        <w:rPr>
          <w:sz w:val="20"/>
          <w:szCs w:val="20"/>
        </w:rPr>
      </w:pPr>
      <w:r>
        <w:rPr>
          <w:sz w:val="20"/>
          <w:szCs w:val="20"/>
        </w:rPr>
        <w:t>“</w:t>
      </w:r>
      <w:r w:rsidRPr="0013310F">
        <w:rPr>
          <w:sz w:val="20"/>
          <w:szCs w:val="20"/>
        </w:rPr>
        <w:t>La noción de cultura de masas ha sido vinculada con aquellas expresiones y objetos producidos a partir de procedimientos industriales o reproducidos en serie de manera técnica, difundidos en medios de comunicación masiva para un amplio público de consumidores.</w:t>
      </w:r>
    </w:p>
    <w:p w14:paraId="12467822" w14:textId="3256C0B7" w:rsidR="0013310F" w:rsidRPr="0013310F" w:rsidRDefault="0013310F" w:rsidP="0013310F">
      <w:pPr>
        <w:spacing w:after="0"/>
        <w:rPr>
          <w:sz w:val="20"/>
          <w:szCs w:val="20"/>
        </w:rPr>
      </w:pPr>
      <w:r w:rsidRPr="0013310F">
        <w:rPr>
          <w:sz w:val="20"/>
          <w:szCs w:val="20"/>
        </w:rPr>
        <w:t>Vinculada en Chile con un escenario heterogéneo, los primeros antecedentes de una cultura de masas surgieron hacia inicios del siglo XX, entre las fiestas del Centenario y la crisis económica de 1929, a través de la irrupción de "</w:t>
      </w:r>
      <w:r w:rsidRPr="0013310F">
        <w:rPr>
          <w:i/>
          <w:iCs/>
          <w:sz w:val="20"/>
          <w:szCs w:val="20"/>
        </w:rPr>
        <w:t>medios</w:t>
      </w:r>
      <w:r w:rsidRPr="0013310F">
        <w:rPr>
          <w:sz w:val="20"/>
          <w:szCs w:val="20"/>
        </w:rPr>
        <w:t> nuevos tales como las revistas </w:t>
      </w:r>
      <w:proofErr w:type="spellStart"/>
      <w:r w:rsidRPr="0013310F">
        <w:rPr>
          <w:i/>
          <w:iCs/>
          <w:sz w:val="20"/>
          <w:szCs w:val="20"/>
        </w:rPr>
        <w:t>magazinescas</w:t>
      </w:r>
      <w:proofErr w:type="spellEnd"/>
      <w:r w:rsidRPr="0013310F">
        <w:rPr>
          <w:sz w:val="20"/>
          <w:szCs w:val="20"/>
        </w:rPr>
        <w:t> y </w:t>
      </w:r>
      <w:r w:rsidRPr="0013310F">
        <w:rPr>
          <w:i/>
          <w:iCs/>
          <w:sz w:val="20"/>
          <w:szCs w:val="20"/>
        </w:rPr>
        <w:t>especializadas</w:t>
      </w:r>
      <w:r w:rsidRPr="0013310F">
        <w:rPr>
          <w:sz w:val="20"/>
          <w:szCs w:val="20"/>
        </w:rPr>
        <w:t>, la fotografía impresa y el cine mudo" (Ossandón, Carlos y Santa Cruz A., Eduardo. </w:t>
      </w:r>
      <w:r w:rsidRPr="0013310F">
        <w:rPr>
          <w:i/>
          <w:iCs/>
          <w:sz w:val="20"/>
          <w:szCs w:val="20"/>
        </w:rPr>
        <w:t>El estallido de las formas. Chile en los albores de la "cultura de masas"</w:t>
      </w:r>
      <w:r w:rsidRPr="0013310F">
        <w:rPr>
          <w:sz w:val="20"/>
          <w:szCs w:val="20"/>
        </w:rPr>
        <w:t>. Santiago: LOM, 2005, p. 9).</w:t>
      </w:r>
    </w:p>
    <w:p w14:paraId="347B6A7F" w14:textId="77777777" w:rsidR="0013310F" w:rsidRPr="0013310F" w:rsidRDefault="0013310F" w:rsidP="0013310F">
      <w:pPr>
        <w:spacing w:after="0"/>
        <w:rPr>
          <w:sz w:val="20"/>
          <w:szCs w:val="20"/>
        </w:rPr>
      </w:pPr>
      <w:r w:rsidRPr="0013310F">
        <w:rPr>
          <w:sz w:val="20"/>
          <w:szCs w:val="20"/>
        </w:rPr>
        <w:t>En este contexto de celebración y fomento de la producción nacional, paralelamente, se consolidó un nuevo escenario comercial, específicamente urbano, con la aparición de grandes centros comerciales "que combinaron la especialización y diversificación en la venta de productos bajo el alero de un gran establecimiento" (Instituto Nacional de Propiedad Industrial. </w:t>
      </w:r>
      <w:r w:rsidRPr="0013310F">
        <w:rPr>
          <w:i/>
          <w:iCs/>
          <w:sz w:val="20"/>
          <w:szCs w:val="20"/>
        </w:rPr>
        <w:t>Historia gráfica de la propiedad industrial</w:t>
      </w:r>
      <w:r w:rsidRPr="0013310F">
        <w:rPr>
          <w:sz w:val="20"/>
          <w:szCs w:val="20"/>
        </w:rPr>
        <w:t>. Santiago, Chile: INAPI, 2010, p. 59).</w:t>
      </w:r>
    </w:p>
    <w:p w14:paraId="7DB1622D" w14:textId="77777777" w:rsidR="0013310F" w:rsidRPr="0013310F" w:rsidRDefault="0013310F" w:rsidP="0013310F">
      <w:pPr>
        <w:spacing w:after="0"/>
        <w:rPr>
          <w:sz w:val="20"/>
          <w:szCs w:val="20"/>
        </w:rPr>
      </w:pPr>
      <w:r w:rsidRPr="0013310F">
        <w:rPr>
          <w:sz w:val="20"/>
          <w:szCs w:val="20"/>
        </w:rPr>
        <w:t>Esta nueva forma de comercio, que hizo énfasis en el consumo de productos de uso cotidiano como el té, la cerveza o el vestuario, estuvo estrechamente ligada con la promoción y la publicidad propiciadas por la fuerte competencia entre productores (Instituto Nacional de Propiedad Industrial, p. 57). La publicidad, en este sentido, considerada en sus inicios solo como una técnica de modernización de los métodos de venta, se fue transformando de manera paulatina en el principal agente productor de imágenes comerciales en el ámbito de las comunicaciones y en un dispositivo central de la esfera pública.</w:t>
      </w:r>
    </w:p>
    <w:p w14:paraId="19104299" w14:textId="370549DE" w:rsidR="0013310F" w:rsidRDefault="0013310F" w:rsidP="0013310F">
      <w:pPr>
        <w:spacing w:after="0"/>
        <w:rPr>
          <w:sz w:val="20"/>
          <w:szCs w:val="20"/>
        </w:rPr>
      </w:pPr>
      <w:r w:rsidRPr="0013310F">
        <w:rPr>
          <w:sz w:val="20"/>
          <w:szCs w:val="20"/>
        </w:rPr>
        <w:t>La emergencia, durante el siglo XX, de un mercado de consumo masivo, la creación de una industria del marketing y el desarrollo técnico de las tecnologías de reproducción permitieron una transformación cultural que encontró una expresión patente en la publicidad y el diseño de imágenes de productos, logotipos y catálogos que estimularon, según la apreciación de Carlos Ossandón y Eduardo Santa Cruz, "unas sensibilidades que ya no tienen como fuente la cultura ilustrada-letrada. Esta nueva configuración da específicamente cuenta de unos formatos que tienden parcialmente a reemplazar el </w:t>
      </w:r>
      <w:r w:rsidRPr="0013310F">
        <w:rPr>
          <w:i/>
          <w:iCs/>
          <w:sz w:val="20"/>
          <w:szCs w:val="20"/>
        </w:rPr>
        <w:t>juicio</w:t>
      </w:r>
      <w:r w:rsidRPr="0013310F">
        <w:rPr>
          <w:sz w:val="20"/>
          <w:szCs w:val="20"/>
        </w:rPr>
        <w:t> por la </w:t>
      </w:r>
      <w:r w:rsidRPr="0013310F">
        <w:rPr>
          <w:i/>
          <w:iCs/>
          <w:sz w:val="20"/>
          <w:szCs w:val="20"/>
        </w:rPr>
        <w:t>inclinación</w:t>
      </w:r>
      <w:r w:rsidRPr="0013310F">
        <w:rPr>
          <w:sz w:val="20"/>
          <w:szCs w:val="20"/>
        </w:rPr>
        <w:t>, el </w:t>
      </w:r>
      <w:r w:rsidRPr="0013310F">
        <w:rPr>
          <w:i/>
          <w:iCs/>
          <w:sz w:val="20"/>
          <w:szCs w:val="20"/>
        </w:rPr>
        <w:t>raciocinio</w:t>
      </w:r>
      <w:r w:rsidRPr="0013310F">
        <w:rPr>
          <w:sz w:val="20"/>
          <w:szCs w:val="20"/>
        </w:rPr>
        <w:t> por la </w:t>
      </w:r>
      <w:r w:rsidRPr="0013310F">
        <w:rPr>
          <w:i/>
          <w:iCs/>
          <w:sz w:val="20"/>
          <w:szCs w:val="20"/>
        </w:rPr>
        <w:t>vista</w:t>
      </w:r>
      <w:r w:rsidRPr="0013310F">
        <w:rPr>
          <w:sz w:val="20"/>
          <w:szCs w:val="20"/>
        </w:rPr>
        <w:t>, el </w:t>
      </w:r>
      <w:r w:rsidRPr="0013310F">
        <w:rPr>
          <w:i/>
          <w:iCs/>
          <w:sz w:val="20"/>
          <w:szCs w:val="20"/>
        </w:rPr>
        <w:t>autor</w:t>
      </w:r>
      <w:r w:rsidRPr="0013310F">
        <w:rPr>
          <w:sz w:val="20"/>
          <w:szCs w:val="20"/>
        </w:rPr>
        <w:t> por el </w:t>
      </w:r>
      <w:r w:rsidRPr="0013310F">
        <w:rPr>
          <w:i/>
          <w:iCs/>
          <w:sz w:val="20"/>
          <w:szCs w:val="20"/>
        </w:rPr>
        <w:t>orden de los signos</w:t>
      </w:r>
      <w:r w:rsidRPr="0013310F">
        <w:rPr>
          <w:sz w:val="20"/>
          <w:szCs w:val="20"/>
        </w:rPr>
        <w:t>, lo </w:t>
      </w:r>
      <w:r w:rsidRPr="0013310F">
        <w:rPr>
          <w:i/>
          <w:iCs/>
          <w:sz w:val="20"/>
          <w:szCs w:val="20"/>
        </w:rPr>
        <w:t>irrepetible</w:t>
      </w:r>
      <w:r w:rsidRPr="0013310F">
        <w:rPr>
          <w:sz w:val="20"/>
          <w:szCs w:val="20"/>
        </w:rPr>
        <w:t> por lo </w:t>
      </w:r>
      <w:r w:rsidRPr="0013310F">
        <w:rPr>
          <w:i/>
          <w:iCs/>
          <w:sz w:val="20"/>
          <w:szCs w:val="20"/>
        </w:rPr>
        <w:t>repetible</w:t>
      </w:r>
      <w:r w:rsidRPr="0013310F">
        <w:rPr>
          <w:sz w:val="20"/>
          <w:szCs w:val="20"/>
        </w:rPr>
        <w:t>, el </w:t>
      </w:r>
      <w:r w:rsidRPr="0013310F">
        <w:rPr>
          <w:i/>
          <w:iCs/>
          <w:sz w:val="20"/>
          <w:szCs w:val="20"/>
        </w:rPr>
        <w:t>aura</w:t>
      </w:r>
      <w:r w:rsidRPr="0013310F">
        <w:rPr>
          <w:sz w:val="20"/>
          <w:szCs w:val="20"/>
        </w:rPr>
        <w:t> por la </w:t>
      </w:r>
      <w:r w:rsidRPr="0013310F">
        <w:rPr>
          <w:i/>
          <w:iCs/>
          <w:sz w:val="20"/>
          <w:szCs w:val="20"/>
        </w:rPr>
        <w:t>serie</w:t>
      </w:r>
      <w:r w:rsidRPr="0013310F">
        <w:rPr>
          <w:sz w:val="20"/>
          <w:szCs w:val="20"/>
        </w:rPr>
        <w:t>" (Ossandón, Carlos y Santa Cruz A., Eduardo, p. 11)</w:t>
      </w:r>
      <w:r>
        <w:rPr>
          <w:sz w:val="20"/>
          <w:szCs w:val="20"/>
        </w:rPr>
        <w:t>”</w:t>
      </w:r>
      <w:r w:rsidRPr="0013310F">
        <w:rPr>
          <w:sz w:val="20"/>
          <w:szCs w:val="20"/>
        </w:rPr>
        <w:t>.</w:t>
      </w:r>
    </w:p>
    <w:p w14:paraId="62B93717" w14:textId="106AFFD6" w:rsidR="0013310F" w:rsidRPr="0013310F" w:rsidRDefault="0013310F" w:rsidP="0013310F">
      <w:pPr>
        <w:spacing w:after="0"/>
        <w:jc w:val="right"/>
        <w:rPr>
          <w:sz w:val="20"/>
          <w:szCs w:val="20"/>
        </w:rPr>
      </w:pPr>
      <w:r w:rsidRPr="0013310F">
        <w:rPr>
          <w:sz w:val="20"/>
          <w:szCs w:val="20"/>
        </w:rPr>
        <w:t xml:space="preserve">BIBLIOTECA NACIONAL DE CHILE. "Cultura de masas", en: Antecedentes del diseño gráfico en Chile (1931-1970). Memoria Chilena. Disponible en </w:t>
      </w:r>
      <w:hyperlink r:id="rId7" w:history="1">
        <w:r w:rsidRPr="00E4348B">
          <w:rPr>
            <w:rStyle w:val="Hipervnculo"/>
            <w:sz w:val="20"/>
            <w:szCs w:val="20"/>
          </w:rPr>
          <w:t>https://www.memoriachilena.gob.cl/602/w3-article-349185.html</w:t>
        </w:r>
      </w:hyperlink>
    </w:p>
    <w:tbl>
      <w:tblPr>
        <w:tblStyle w:val="Tablaconcuadrcula"/>
        <w:tblW w:w="0" w:type="auto"/>
        <w:tblLook w:val="04A0" w:firstRow="1" w:lastRow="0" w:firstColumn="1" w:lastColumn="0" w:noHBand="0" w:noVBand="1"/>
      </w:tblPr>
      <w:tblGrid>
        <w:gridCol w:w="1548"/>
        <w:gridCol w:w="6103"/>
        <w:gridCol w:w="1177"/>
      </w:tblGrid>
      <w:tr w:rsidR="0013310F" w:rsidRPr="002B4A56" w14:paraId="3F85AFFB" w14:textId="77777777" w:rsidTr="0098770D">
        <w:tc>
          <w:tcPr>
            <w:tcW w:w="8828" w:type="dxa"/>
            <w:gridSpan w:val="3"/>
          </w:tcPr>
          <w:p w14:paraId="0955E6D8" w14:textId="0952FB0D" w:rsidR="0013310F" w:rsidRPr="002B4A56" w:rsidRDefault="0013310F" w:rsidP="0098770D">
            <w:pPr>
              <w:jc w:val="center"/>
              <w:rPr>
                <w:b/>
                <w:bCs/>
              </w:rPr>
            </w:pPr>
            <w:r w:rsidRPr="002B4A56">
              <w:rPr>
                <w:b/>
                <w:bCs/>
              </w:rPr>
              <w:t>PAUTA PARA EVALUAR</w:t>
            </w:r>
            <w:r>
              <w:rPr>
                <w:b/>
                <w:bCs/>
              </w:rPr>
              <w:t xml:space="preserve"> PORTADA HISTÓRICA </w:t>
            </w:r>
          </w:p>
        </w:tc>
      </w:tr>
      <w:tr w:rsidR="0013310F" w:rsidRPr="002B4A56" w14:paraId="717A4A3B" w14:textId="77777777" w:rsidTr="0098770D">
        <w:tc>
          <w:tcPr>
            <w:tcW w:w="1548" w:type="dxa"/>
          </w:tcPr>
          <w:p w14:paraId="06BCFCEA" w14:textId="77777777" w:rsidR="0013310F" w:rsidRPr="002B4A56" w:rsidRDefault="0013310F" w:rsidP="0098770D">
            <w:pPr>
              <w:rPr>
                <w:b/>
                <w:bCs/>
              </w:rPr>
            </w:pPr>
            <w:r w:rsidRPr="002B4A56">
              <w:rPr>
                <w:b/>
                <w:bCs/>
              </w:rPr>
              <w:t>Criterio</w:t>
            </w:r>
          </w:p>
        </w:tc>
        <w:tc>
          <w:tcPr>
            <w:tcW w:w="6103" w:type="dxa"/>
          </w:tcPr>
          <w:p w14:paraId="1B3F507C" w14:textId="77777777" w:rsidR="0013310F" w:rsidRPr="002B4A56" w:rsidRDefault="0013310F" w:rsidP="0098770D">
            <w:pPr>
              <w:rPr>
                <w:b/>
                <w:bCs/>
              </w:rPr>
            </w:pPr>
            <w:r w:rsidRPr="002B4A56">
              <w:rPr>
                <w:b/>
                <w:bCs/>
              </w:rPr>
              <w:t>Descripción</w:t>
            </w:r>
          </w:p>
        </w:tc>
        <w:tc>
          <w:tcPr>
            <w:tcW w:w="1177" w:type="dxa"/>
          </w:tcPr>
          <w:p w14:paraId="66FF76B7" w14:textId="77777777" w:rsidR="0013310F" w:rsidRPr="002B4A56" w:rsidRDefault="0013310F" w:rsidP="0098770D">
            <w:pPr>
              <w:rPr>
                <w:b/>
                <w:bCs/>
              </w:rPr>
            </w:pPr>
            <w:r w:rsidRPr="002B4A56">
              <w:rPr>
                <w:b/>
                <w:bCs/>
              </w:rPr>
              <w:t>Puntaje obtenido</w:t>
            </w:r>
          </w:p>
        </w:tc>
      </w:tr>
      <w:tr w:rsidR="0013310F" w:rsidRPr="00495ADA" w14:paraId="7F2D529C" w14:textId="77777777" w:rsidTr="0098770D">
        <w:tc>
          <w:tcPr>
            <w:tcW w:w="1548" w:type="dxa"/>
          </w:tcPr>
          <w:p w14:paraId="7B7EAE05" w14:textId="1FC0D3F5" w:rsidR="0013310F" w:rsidRPr="00495ADA" w:rsidRDefault="00713E95" w:rsidP="0098770D">
            <w:pPr>
              <w:rPr>
                <w:sz w:val="20"/>
                <w:szCs w:val="20"/>
              </w:rPr>
            </w:pPr>
            <w:r>
              <w:rPr>
                <w:sz w:val="20"/>
                <w:szCs w:val="20"/>
              </w:rPr>
              <w:t>Diseño</w:t>
            </w:r>
          </w:p>
        </w:tc>
        <w:tc>
          <w:tcPr>
            <w:tcW w:w="6103" w:type="dxa"/>
          </w:tcPr>
          <w:p w14:paraId="7F909187" w14:textId="77777777" w:rsidR="00713E95" w:rsidRDefault="00713E95" w:rsidP="00713E95">
            <w:pPr>
              <w:rPr>
                <w:sz w:val="20"/>
                <w:szCs w:val="20"/>
              </w:rPr>
            </w:pPr>
            <w:r w:rsidRPr="00713E95">
              <w:rPr>
                <w:sz w:val="20"/>
                <w:szCs w:val="20"/>
              </w:rPr>
              <w:t>La portada tiene un diseño atractivo y equilibrado, con una composición clara y efectiva.</w:t>
            </w:r>
          </w:p>
          <w:p w14:paraId="456AF6FA" w14:textId="378189CF" w:rsidR="00713E95" w:rsidRPr="00713E95" w:rsidRDefault="00713E95" w:rsidP="00713E95">
            <w:pPr>
              <w:rPr>
                <w:sz w:val="20"/>
                <w:szCs w:val="20"/>
              </w:rPr>
            </w:pPr>
            <w:r w:rsidRPr="00713E95">
              <w:rPr>
                <w:sz w:val="20"/>
                <w:szCs w:val="20"/>
              </w:rPr>
              <w:t>Los elementos visuales (imágenes, ilustraciones, gráficos, etc.) están integrados armoniosamente en la portada y complementan el tema de la revista.</w:t>
            </w:r>
          </w:p>
          <w:p w14:paraId="66D58439" w14:textId="52222803" w:rsidR="0013310F" w:rsidRPr="00495ADA" w:rsidRDefault="00713E95" w:rsidP="0098770D">
            <w:pPr>
              <w:rPr>
                <w:sz w:val="20"/>
                <w:szCs w:val="20"/>
              </w:rPr>
            </w:pPr>
            <w:r w:rsidRPr="00713E95">
              <w:rPr>
                <w:sz w:val="20"/>
                <w:szCs w:val="20"/>
              </w:rPr>
              <w:t>La tipografía es legible, coherente y apropiada para el contenido y el estilo de la revista.</w:t>
            </w:r>
          </w:p>
        </w:tc>
        <w:tc>
          <w:tcPr>
            <w:tcW w:w="1177" w:type="dxa"/>
          </w:tcPr>
          <w:p w14:paraId="283E7578" w14:textId="77777777" w:rsidR="0013310F" w:rsidRPr="00495ADA" w:rsidRDefault="0013310F" w:rsidP="0098770D">
            <w:pPr>
              <w:rPr>
                <w:sz w:val="20"/>
                <w:szCs w:val="20"/>
              </w:rPr>
            </w:pPr>
          </w:p>
        </w:tc>
      </w:tr>
      <w:tr w:rsidR="0013310F" w:rsidRPr="00495ADA" w14:paraId="6B2D79BD" w14:textId="77777777" w:rsidTr="0098770D">
        <w:tc>
          <w:tcPr>
            <w:tcW w:w="1548" w:type="dxa"/>
          </w:tcPr>
          <w:p w14:paraId="08C71898" w14:textId="0EE500DE" w:rsidR="0013310F" w:rsidRPr="00495ADA" w:rsidRDefault="0013310F" w:rsidP="0098770D">
            <w:pPr>
              <w:rPr>
                <w:sz w:val="20"/>
                <w:szCs w:val="20"/>
              </w:rPr>
            </w:pPr>
            <w:r w:rsidRPr="00495ADA">
              <w:rPr>
                <w:sz w:val="20"/>
                <w:szCs w:val="20"/>
              </w:rPr>
              <w:t xml:space="preserve">Contenido </w:t>
            </w:r>
            <w:r w:rsidR="00713E95">
              <w:rPr>
                <w:sz w:val="20"/>
                <w:szCs w:val="20"/>
              </w:rPr>
              <w:t>e información</w:t>
            </w:r>
          </w:p>
        </w:tc>
        <w:tc>
          <w:tcPr>
            <w:tcW w:w="6103" w:type="dxa"/>
          </w:tcPr>
          <w:p w14:paraId="3A74E611" w14:textId="77777777" w:rsidR="00713E95" w:rsidRPr="00713E95" w:rsidRDefault="00713E95" w:rsidP="00713E95">
            <w:pPr>
              <w:rPr>
                <w:sz w:val="20"/>
                <w:szCs w:val="20"/>
              </w:rPr>
            </w:pPr>
            <w:r w:rsidRPr="00713E95">
              <w:rPr>
                <w:sz w:val="20"/>
                <w:szCs w:val="20"/>
              </w:rPr>
              <w:t>La portada presenta de manera clara y atractiva el tema central de la revista.</w:t>
            </w:r>
          </w:p>
          <w:p w14:paraId="31AAEDF2" w14:textId="77777777" w:rsidR="00713E95" w:rsidRPr="00713E95" w:rsidRDefault="00713E95" w:rsidP="00713E95">
            <w:pPr>
              <w:rPr>
                <w:sz w:val="20"/>
                <w:szCs w:val="20"/>
              </w:rPr>
            </w:pPr>
            <w:r w:rsidRPr="00713E95">
              <w:rPr>
                <w:sz w:val="20"/>
                <w:szCs w:val="20"/>
              </w:rPr>
              <w:t>La portada incluye información relevante sobre los artículos y temas que se tratan en la revista.</w:t>
            </w:r>
          </w:p>
          <w:p w14:paraId="06E2894D" w14:textId="1039537F" w:rsidR="0013310F" w:rsidRPr="00495ADA" w:rsidRDefault="00713E95" w:rsidP="0098770D">
            <w:pPr>
              <w:rPr>
                <w:sz w:val="20"/>
                <w:szCs w:val="20"/>
              </w:rPr>
            </w:pPr>
            <w:r w:rsidRPr="00713E95">
              <w:rPr>
                <w:sz w:val="20"/>
                <w:szCs w:val="20"/>
              </w:rPr>
              <w:lastRenderedPageBreak/>
              <w:t>La portada presenta información precisa y detallada sobre la fecha de publicación, el número de la revista, el precio y otros detalles relevantes.</w:t>
            </w:r>
          </w:p>
        </w:tc>
        <w:tc>
          <w:tcPr>
            <w:tcW w:w="1177" w:type="dxa"/>
          </w:tcPr>
          <w:p w14:paraId="3BBA0A64" w14:textId="77777777" w:rsidR="0013310F" w:rsidRPr="00495ADA" w:rsidRDefault="0013310F" w:rsidP="0098770D">
            <w:pPr>
              <w:rPr>
                <w:sz w:val="20"/>
                <w:szCs w:val="20"/>
              </w:rPr>
            </w:pPr>
          </w:p>
        </w:tc>
      </w:tr>
      <w:tr w:rsidR="0013310F" w:rsidRPr="00495ADA" w14:paraId="66924F0E" w14:textId="77777777" w:rsidTr="0098770D">
        <w:tc>
          <w:tcPr>
            <w:tcW w:w="1548" w:type="dxa"/>
          </w:tcPr>
          <w:p w14:paraId="4AA43894" w14:textId="5C0CA262" w:rsidR="0013310F" w:rsidRPr="00495ADA" w:rsidRDefault="00713E95" w:rsidP="0098770D">
            <w:pPr>
              <w:rPr>
                <w:sz w:val="20"/>
                <w:szCs w:val="20"/>
              </w:rPr>
            </w:pPr>
            <w:r>
              <w:rPr>
                <w:sz w:val="20"/>
                <w:szCs w:val="20"/>
              </w:rPr>
              <w:t>Creatividad y originalidad</w:t>
            </w:r>
            <w:r w:rsidR="0013310F" w:rsidRPr="00495ADA">
              <w:rPr>
                <w:sz w:val="20"/>
                <w:szCs w:val="20"/>
              </w:rPr>
              <w:t xml:space="preserve"> </w:t>
            </w:r>
          </w:p>
        </w:tc>
        <w:tc>
          <w:tcPr>
            <w:tcW w:w="6103" w:type="dxa"/>
          </w:tcPr>
          <w:p w14:paraId="12AEA4D4" w14:textId="77777777" w:rsidR="00713E95" w:rsidRPr="00713E95" w:rsidRDefault="00713E95" w:rsidP="00713E95">
            <w:pPr>
              <w:rPr>
                <w:sz w:val="20"/>
                <w:szCs w:val="20"/>
              </w:rPr>
            </w:pPr>
            <w:r w:rsidRPr="00713E95">
              <w:rPr>
                <w:sz w:val="20"/>
                <w:szCs w:val="20"/>
              </w:rPr>
              <w:t>La portada demuestra una aproximación creativa y original al tema de la revista.</w:t>
            </w:r>
          </w:p>
          <w:p w14:paraId="50F606B9" w14:textId="77777777" w:rsidR="00713E95" w:rsidRPr="00713E95" w:rsidRDefault="00713E95" w:rsidP="00713E95">
            <w:pPr>
              <w:rPr>
                <w:sz w:val="20"/>
                <w:szCs w:val="20"/>
              </w:rPr>
            </w:pPr>
            <w:r w:rsidRPr="00713E95">
              <w:rPr>
                <w:sz w:val="20"/>
                <w:szCs w:val="20"/>
              </w:rPr>
              <w:t>La portada presenta un enfoque innovador o novedoso al diseño o al contenido de la revista.</w:t>
            </w:r>
          </w:p>
          <w:p w14:paraId="0824CB72" w14:textId="53DDE2AC" w:rsidR="0013310F" w:rsidRPr="00495ADA" w:rsidRDefault="00713E95" w:rsidP="0098770D">
            <w:pPr>
              <w:rPr>
                <w:sz w:val="20"/>
                <w:szCs w:val="20"/>
              </w:rPr>
            </w:pPr>
            <w:r w:rsidRPr="00713E95">
              <w:rPr>
                <w:sz w:val="20"/>
                <w:szCs w:val="20"/>
              </w:rPr>
              <w:t>La portada presenta un tema o concepto que es interesante y atractivo para el público objetivo de la revista.</w:t>
            </w:r>
          </w:p>
        </w:tc>
        <w:tc>
          <w:tcPr>
            <w:tcW w:w="1177" w:type="dxa"/>
          </w:tcPr>
          <w:p w14:paraId="069D960E" w14:textId="77777777" w:rsidR="0013310F" w:rsidRPr="00495ADA" w:rsidRDefault="0013310F" w:rsidP="0098770D">
            <w:pPr>
              <w:rPr>
                <w:sz w:val="20"/>
                <w:szCs w:val="20"/>
              </w:rPr>
            </w:pPr>
          </w:p>
        </w:tc>
      </w:tr>
      <w:tr w:rsidR="0013310F" w:rsidRPr="00495ADA" w14:paraId="625E5993" w14:textId="77777777" w:rsidTr="0098770D">
        <w:tc>
          <w:tcPr>
            <w:tcW w:w="1548" w:type="dxa"/>
          </w:tcPr>
          <w:p w14:paraId="15EFC03A" w14:textId="1669548C" w:rsidR="0013310F" w:rsidRPr="00495ADA" w:rsidRDefault="00713E95" w:rsidP="0098770D">
            <w:pPr>
              <w:rPr>
                <w:sz w:val="20"/>
                <w:szCs w:val="20"/>
              </w:rPr>
            </w:pPr>
            <w:r>
              <w:rPr>
                <w:sz w:val="20"/>
                <w:szCs w:val="20"/>
              </w:rPr>
              <w:t>Título</w:t>
            </w:r>
          </w:p>
        </w:tc>
        <w:tc>
          <w:tcPr>
            <w:tcW w:w="6103" w:type="dxa"/>
          </w:tcPr>
          <w:p w14:paraId="36F89E57" w14:textId="77777777" w:rsidR="00713E95" w:rsidRPr="00713E95" w:rsidRDefault="00713E95" w:rsidP="00713E95">
            <w:pPr>
              <w:rPr>
                <w:sz w:val="20"/>
                <w:szCs w:val="20"/>
              </w:rPr>
            </w:pPr>
            <w:r w:rsidRPr="00713E95">
              <w:rPr>
                <w:sz w:val="20"/>
                <w:szCs w:val="20"/>
              </w:rPr>
              <w:t>El título de la revista es claro y preciso, y transmite de manera efectiva el tema principal que se va a tratar.</w:t>
            </w:r>
          </w:p>
          <w:p w14:paraId="7ADF3164" w14:textId="77777777" w:rsidR="00713E95" w:rsidRPr="00713E95" w:rsidRDefault="00713E95" w:rsidP="00713E95">
            <w:pPr>
              <w:rPr>
                <w:sz w:val="20"/>
                <w:szCs w:val="20"/>
              </w:rPr>
            </w:pPr>
            <w:r w:rsidRPr="00713E95">
              <w:rPr>
                <w:sz w:val="20"/>
                <w:szCs w:val="20"/>
              </w:rPr>
              <w:t>El título es fácilmente comprensible para el público objetivo de la revista.</w:t>
            </w:r>
          </w:p>
          <w:p w14:paraId="61759866" w14:textId="1B4F5E4A" w:rsidR="0013310F" w:rsidRPr="00495ADA" w:rsidRDefault="00713E95" w:rsidP="0098770D">
            <w:pPr>
              <w:rPr>
                <w:sz w:val="20"/>
                <w:szCs w:val="20"/>
              </w:rPr>
            </w:pPr>
            <w:r w:rsidRPr="00713E95">
              <w:rPr>
                <w:sz w:val="20"/>
                <w:szCs w:val="20"/>
              </w:rPr>
              <w:t>El título es adecuado y apropiado para el contenido y el enfoque de la revista.</w:t>
            </w:r>
          </w:p>
        </w:tc>
        <w:tc>
          <w:tcPr>
            <w:tcW w:w="1177" w:type="dxa"/>
          </w:tcPr>
          <w:p w14:paraId="77646AB3" w14:textId="77777777" w:rsidR="0013310F" w:rsidRPr="00495ADA" w:rsidRDefault="0013310F" w:rsidP="0098770D">
            <w:pPr>
              <w:rPr>
                <w:sz w:val="20"/>
                <w:szCs w:val="20"/>
              </w:rPr>
            </w:pPr>
          </w:p>
        </w:tc>
      </w:tr>
      <w:tr w:rsidR="0013310F" w:rsidRPr="00495ADA" w14:paraId="18689E25" w14:textId="77777777" w:rsidTr="0098770D">
        <w:tc>
          <w:tcPr>
            <w:tcW w:w="1548" w:type="dxa"/>
          </w:tcPr>
          <w:p w14:paraId="589F42AE" w14:textId="2272CE94" w:rsidR="0013310F" w:rsidRPr="00495ADA" w:rsidRDefault="00713E95" w:rsidP="0098770D">
            <w:pPr>
              <w:rPr>
                <w:sz w:val="20"/>
                <w:szCs w:val="20"/>
              </w:rPr>
            </w:pPr>
            <w:r>
              <w:rPr>
                <w:sz w:val="20"/>
                <w:szCs w:val="20"/>
              </w:rPr>
              <w:t xml:space="preserve">Imágenes </w:t>
            </w:r>
          </w:p>
        </w:tc>
        <w:tc>
          <w:tcPr>
            <w:tcW w:w="6103" w:type="dxa"/>
          </w:tcPr>
          <w:p w14:paraId="61AB7080" w14:textId="1637FBCA" w:rsidR="00713E95" w:rsidRPr="00713E95" w:rsidRDefault="00713E95" w:rsidP="00713E95">
            <w:pPr>
              <w:rPr>
                <w:sz w:val="20"/>
                <w:szCs w:val="20"/>
              </w:rPr>
            </w:pPr>
            <w:r w:rsidRPr="00713E95">
              <w:rPr>
                <w:sz w:val="20"/>
                <w:szCs w:val="20"/>
              </w:rPr>
              <w:t>La imagen es relevante y pertinente para el tema principal de la revista.</w:t>
            </w:r>
          </w:p>
          <w:p w14:paraId="0907C71B" w14:textId="77777777" w:rsidR="00713E95" w:rsidRPr="00713E95" w:rsidRDefault="00713E95" w:rsidP="00713E95">
            <w:pPr>
              <w:rPr>
                <w:sz w:val="20"/>
                <w:szCs w:val="20"/>
              </w:rPr>
            </w:pPr>
            <w:r w:rsidRPr="00713E95">
              <w:rPr>
                <w:sz w:val="20"/>
                <w:szCs w:val="20"/>
              </w:rPr>
              <w:t>La imagen transmite de manera efectiva el mensaje principal que se va a tratar en la revista.</w:t>
            </w:r>
          </w:p>
          <w:p w14:paraId="0A6DF9CE" w14:textId="77777777" w:rsidR="00713E95" w:rsidRPr="00713E95" w:rsidRDefault="00713E95" w:rsidP="00713E95">
            <w:pPr>
              <w:rPr>
                <w:sz w:val="20"/>
                <w:szCs w:val="20"/>
              </w:rPr>
            </w:pPr>
            <w:r w:rsidRPr="00713E95">
              <w:rPr>
                <w:sz w:val="20"/>
                <w:szCs w:val="20"/>
              </w:rPr>
              <w:t>La imagen es adecuada y apropiada para el contenido y el enfoque de la revista.</w:t>
            </w:r>
          </w:p>
          <w:p w14:paraId="0C311071" w14:textId="3B811265" w:rsidR="0013310F" w:rsidRPr="00495ADA" w:rsidRDefault="0013310F" w:rsidP="0098770D">
            <w:pPr>
              <w:rPr>
                <w:sz w:val="20"/>
                <w:szCs w:val="20"/>
              </w:rPr>
            </w:pPr>
          </w:p>
        </w:tc>
        <w:tc>
          <w:tcPr>
            <w:tcW w:w="1177" w:type="dxa"/>
          </w:tcPr>
          <w:p w14:paraId="515080C3" w14:textId="77777777" w:rsidR="0013310F" w:rsidRPr="00495ADA" w:rsidRDefault="0013310F" w:rsidP="0098770D">
            <w:pPr>
              <w:rPr>
                <w:sz w:val="20"/>
                <w:szCs w:val="20"/>
              </w:rPr>
            </w:pPr>
          </w:p>
        </w:tc>
      </w:tr>
      <w:tr w:rsidR="0013310F" w:rsidRPr="00495ADA" w14:paraId="1398D3D3" w14:textId="77777777" w:rsidTr="0098770D">
        <w:tc>
          <w:tcPr>
            <w:tcW w:w="1548" w:type="dxa"/>
          </w:tcPr>
          <w:p w14:paraId="0087BB1A" w14:textId="1BB6E780" w:rsidR="0013310F" w:rsidRPr="00495ADA" w:rsidRDefault="00713E95" w:rsidP="0098770D">
            <w:pPr>
              <w:rPr>
                <w:sz w:val="20"/>
                <w:szCs w:val="20"/>
              </w:rPr>
            </w:pPr>
            <w:r>
              <w:rPr>
                <w:sz w:val="20"/>
                <w:szCs w:val="20"/>
              </w:rPr>
              <w:t>Coherencia y cohesión</w:t>
            </w:r>
          </w:p>
        </w:tc>
        <w:tc>
          <w:tcPr>
            <w:tcW w:w="6103" w:type="dxa"/>
          </w:tcPr>
          <w:p w14:paraId="7424374C" w14:textId="77777777" w:rsidR="00713E95" w:rsidRPr="00713E95" w:rsidRDefault="00713E95" w:rsidP="00713E95">
            <w:pPr>
              <w:rPr>
                <w:sz w:val="20"/>
                <w:szCs w:val="20"/>
              </w:rPr>
            </w:pPr>
            <w:r w:rsidRPr="00713E95">
              <w:rPr>
                <w:sz w:val="20"/>
                <w:szCs w:val="20"/>
              </w:rPr>
              <w:t>La imagen es coherente y cohesiva con el diseño general de la portada de la revista.</w:t>
            </w:r>
          </w:p>
          <w:p w14:paraId="2C6A4D81" w14:textId="77777777" w:rsidR="00713E95" w:rsidRPr="00713E95" w:rsidRDefault="00713E95" w:rsidP="00713E95">
            <w:pPr>
              <w:rPr>
                <w:sz w:val="20"/>
                <w:szCs w:val="20"/>
              </w:rPr>
            </w:pPr>
            <w:r w:rsidRPr="00713E95">
              <w:rPr>
                <w:sz w:val="20"/>
                <w:szCs w:val="20"/>
              </w:rPr>
              <w:t>La imagen se ajusta a la estética de la revista y se integra armoniosamente con el título y otros elementos gráficos de la portada.</w:t>
            </w:r>
          </w:p>
          <w:p w14:paraId="722176C2" w14:textId="1D5BC136" w:rsidR="0013310F" w:rsidRPr="00495ADA" w:rsidRDefault="00713E95" w:rsidP="0098770D">
            <w:pPr>
              <w:rPr>
                <w:sz w:val="20"/>
                <w:szCs w:val="20"/>
              </w:rPr>
            </w:pPr>
            <w:r w:rsidRPr="00713E95">
              <w:rPr>
                <w:sz w:val="20"/>
                <w:szCs w:val="20"/>
              </w:rPr>
              <w:t>La imagen no causa confusión o distracción visual y contribuye al objetivo general de la portada de la revista</w:t>
            </w:r>
          </w:p>
        </w:tc>
        <w:tc>
          <w:tcPr>
            <w:tcW w:w="1177" w:type="dxa"/>
          </w:tcPr>
          <w:p w14:paraId="08D5F807" w14:textId="77777777" w:rsidR="0013310F" w:rsidRPr="00495ADA" w:rsidRDefault="0013310F" w:rsidP="0098770D">
            <w:pPr>
              <w:rPr>
                <w:sz w:val="20"/>
                <w:szCs w:val="20"/>
              </w:rPr>
            </w:pPr>
          </w:p>
        </w:tc>
      </w:tr>
    </w:tbl>
    <w:p w14:paraId="4EFAD961" w14:textId="585126C7" w:rsidR="00B3674F" w:rsidRDefault="00B3674F" w:rsidP="0013310F">
      <w:pPr>
        <w:spacing w:after="0"/>
        <w:rPr>
          <w:sz w:val="20"/>
          <w:szCs w:val="20"/>
        </w:rPr>
      </w:pPr>
    </w:p>
    <w:p w14:paraId="502E003C" w14:textId="77777777" w:rsidR="00257C16" w:rsidRPr="00495ADA" w:rsidRDefault="00257C16" w:rsidP="00257C16">
      <w:pPr>
        <w:spacing w:after="0"/>
        <w:rPr>
          <w:sz w:val="20"/>
          <w:szCs w:val="20"/>
        </w:rPr>
      </w:pPr>
      <w:r w:rsidRPr="00495ADA">
        <w:rPr>
          <w:sz w:val="20"/>
          <w:szCs w:val="20"/>
        </w:rPr>
        <w:t>Escala de valoración:</w:t>
      </w:r>
    </w:p>
    <w:p w14:paraId="0FCBE0C8" w14:textId="2855C993" w:rsidR="00257C16" w:rsidRPr="00495ADA" w:rsidRDefault="00257C16" w:rsidP="00257C16">
      <w:pPr>
        <w:spacing w:after="0"/>
        <w:rPr>
          <w:sz w:val="20"/>
          <w:szCs w:val="20"/>
        </w:rPr>
      </w:pPr>
      <w:r w:rsidRPr="00495ADA">
        <w:rPr>
          <w:sz w:val="20"/>
          <w:szCs w:val="20"/>
        </w:rPr>
        <w:t xml:space="preserve">4 pts.: </w:t>
      </w:r>
      <w:r>
        <w:rPr>
          <w:sz w:val="20"/>
          <w:szCs w:val="20"/>
        </w:rPr>
        <w:t>La portada</w:t>
      </w:r>
      <w:r w:rsidRPr="00495ADA">
        <w:rPr>
          <w:sz w:val="20"/>
          <w:szCs w:val="20"/>
        </w:rPr>
        <w:t xml:space="preserve"> cumple todos los criterios de evaluación y es excepcionalmente bien e</w:t>
      </w:r>
      <w:r>
        <w:rPr>
          <w:sz w:val="20"/>
          <w:szCs w:val="20"/>
        </w:rPr>
        <w:t>xplicada</w:t>
      </w:r>
      <w:r w:rsidRPr="00495ADA">
        <w:rPr>
          <w:sz w:val="20"/>
          <w:szCs w:val="20"/>
        </w:rPr>
        <w:t xml:space="preserve"> y presentad</w:t>
      </w:r>
      <w:r>
        <w:rPr>
          <w:sz w:val="20"/>
          <w:szCs w:val="20"/>
        </w:rPr>
        <w:t>a</w:t>
      </w:r>
      <w:r w:rsidRPr="00495ADA">
        <w:rPr>
          <w:sz w:val="20"/>
          <w:szCs w:val="20"/>
        </w:rPr>
        <w:t xml:space="preserve">. </w:t>
      </w:r>
    </w:p>
    <w:p w14:paraId="1B7B0A1D" w14:textId="2C046227" w:rsidR="00257C16" w:rsidRPr="00495ADA" w:rsidRDefault="00257C16" w:rsidP="00257C16">
      <w:pPr>
        <w:spacing w:after="0"/>
        <w:rPr>
          <w:sz w:val="20"/>
          <w:szCs w:val="20"/>
        </w:rPr>
      </w:pPr>
      <w:r w:rsidRPr="00495ADA">
        <w:rPr>
          <w:sz w:val="20"/>
          <w:szCs w:val="20"/>
        </w:rPr>
        <w:t xml:space="preserve">3 pts.: </w:t>
      </w:r>
      <w:r>
        <w:rPr>
          <w:sz w:val="20"/>
          <w:szCs w:val="20"/>
        </w:rPr>
        <w:t>La portada</w:t>
      </w:r>
      <w:r w:rsidRPr="00495ADA">
        <w:rPr>
          <w:sz w:val="20"/>
          <w:szCs w:val="20"/>
        </w:rPr>
        <w:t xml:space="preserve"> cumple la mayoría de los criterios de evaluación y es bien e</w:t>
      </w:r>
      <w:r>
        <w:rPr>
          <w:sz w:val="20"/>
          <w:szCs w:val="20"/>
        </w:rPr>
        <w:t>xplicada</w:t>
      </w:r>
      <w:r w:rsidRPr="00495ADA">
        <w:rPr>
          <w:sz w:val="20"/>
          <w:szCs w:val="20"/>
        </w:rPr>
        <w:t xml:space="preserve"> y presentad</w:t>
      </w:r>
      <w:r>
        <w:rPr>
          <w:sz w:val="20"/>
          <w:szCs w:val="20"/>
        </w:rPr>
        <w:t>a</w:t>
      </w:r>
      <w:r w:rsidRPr="00495ADA">
        <w:rPr>
          <w:sz w:val="20"/>
          <w:szCs w:val="20"/>
        </w:rPr>
        <w:t>.</w:t>
      </w:r>
    </w:p>
    <w:p w14:paraId="5A3FA984" w14:textId="3D5C428A" w:rsidR="00257C16" w:rsidRPr="00495ADA" w:rsidRDefault="00257C16" w:rsidP="00257C16">
      <w:pPr>
        <w:spacing w:after="0"/>
        <w:rPr>
          <w:sz w:val="20"/>
          <w:szCs w:val="20"/>
        </w:rPr>
      </w:pPr>
      <w:r w:rsidRPr="00495ADA">
        <w:rPr>
          <w:sz w:val="20"/>
          <w:szCs w:val="20"/>
        </w:rPr>
        <w:t xml:space="preserve">2 pts.: </w:t>
      </w:r>
      <w:r>
        <w:rPr>
          <w:sz w:val="20"/>
          <w:szCs w:val="20"/>
        </w:rPr>
        <w:t>La portada</w:t>
      </w:r>
      <w:r w:rsidRPr="00495ADA">
        <w:rPr>
          <w:sz w:val="20"/>
          <w:szCs w:val="20"/>
        </w:rPr>
        <w:t xml:space="preserve"> cumple algunos de los criterios de evaluación y necesita mejorar en algunos aspectos.</w:t>
      </w:r>
    </w:p>
    <w:p w14:paraId="57570285" w14:textId="3255AFD5" w:rsidR="00257C16" w:rsidRPr="006D712E" w:rsidRDefault="00257C16" w:rsidP="00257C16">
      <w:pPr>
        <w:spacing w:after="0"/>
        <w:rPr>
          <w:sz w:val="20"/>
          <w:szCs w:val="20"/>
        </w:rPr>
      </w:pPr>
      <w:r w:rsidRPr="00495ADA">
        <w:rPr>
          <w:sz w:val="20"/>
          <w:szCs w:val="20"/>
        </w:rPr>
        <w:t xml:space="preserve">1 pt.: </w:t>
      </w:r>
      <w:r>
        <w:rPr>
          <w:sz w:val="20"/>
          <w:szCs w:val="20"/>
        </w:rPr>
        <w:t>La portada</w:t>
      </w:r>
      <w:r w:rsidRPr="00495ADA">
        <w:rPr>
          <w:sz w:val="20"/>
          <w:szCs w:val="20"/>
        </w:rPr>
        <w:t xml:space="preserve"> no cumple la mayoría de los criterios de evaluación y es deficiente en términos de </w:t>
      </w:r>
      <w:r>
        <w:rPr>
          <w:sz w:val="20"/>
          <w:szCs w:val="20"/>
        </w:rPr>
        <w:t>explicación</w:t>
      </w:r>
      <w:r w:rsidRPr="00495ADA">
        <w:rPr>
          <w:sz w:val="20"/>
          <w:szCs w:val="20"/>
        </w:rPr>
        <w:t>, investigación o contenido histórico.</w:t>
      </w:r>
    </w:p>
    <w:p w14:paraId="2F7C574D" w14:textId="77777777" w:rsidR="00257C16" w:rsidRPr="00B3674F" w:rsidRDefault="00257C16" w:rsidP="0013310F">
      <w:pPr>
        <w:spacing w:after="0"/>
        <w:rPr>
          <w:sz w:val="20"/>
          <w:szCs w:val="20"/>
        </w:rPr>
      </w:pPr>
    </w:p>
    <w:sectPr w:rsidR="00257C16" w:rsidRPr="00B3674F" w:rsidSect="005E10F0">
      <w:headerReference w:type="default" r:id="rId8"/>
      <w:pgSz w:w="12240" w:h="18720"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80898" w14:textId="77777777" w:rsidR="00006EB8" w:rsidRDefault="00006EB8" w:rsidP="0011623E">
      <w:pPr>
        <w:spacing w:after="0" w:line="240" w:lineRule="auto"/>
      </w:pPr>
      <w:r>
        <w:separator/>
      </w:r>
    </w:p>
  </w:endnote>
  <w:endnote w:type="continuationSeparator" w:id="0">
    <w:p w14:paraId="5639398E" w14:textId="77777777" w:rsidR="00006EB8" w:rsidRDefault="00006EB8" w:rsidP="00116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9F637" w14:textId="77777777" w:rsidR="00006EB8" w:rsidRDefault="00006EB8" w:rsidP="0011623E">
      <w:pPr>
        <w:spacing w:after="0" w:line="240" w:lineRule="auto"/>
      </w:pPr>
      <w:r>
        <w:separator/>
      </w:r>
    </w:p>
  </w:footnote>
  <w:footnote w:type="continuationSeparator" w:id="0">
    <w:p w14:paraId="4FFC5802" w14:textId="77777777" w:rsidR="00006EB8" w:rsidRDefault="00006EB8" w:rsidP="001162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0B59F" w14:textId="28A16A77" w:rsidR="0011623E" w:rsidRDefault="0011623E">
    <w:pPr>
      <w:pStyle w:val="Encabezado"/>
    </w:pPr>
    <w:r w:rsidRPr="00732B2B">
      <w:rPr>
        <w:noProof/>
      </w:rPr>
      <mc:AlternateContent>
        <mc:Choice Requires="wps">
          <w:drawing>
            <wp:anchor distT="0" distB="0" distL="114300" distR="114300" simplePos="0" relativeHeight="251661312" behindDoc="0" locked="0" layoutInCell="1" allowOverlap="1" wp14:anchorId="537E0E60" wp14:editId="4C58455C">
              <wp:simplePos x="0" y="0"/>
              <wp:positionH relativeFrom="column">
                <wp:posOffset>4486275</wp:posOffset>
              </wp:positionH>
              <wp:positionV relativeFrom="paragraph">
                <wp:posOffset>-168275</wp:posOffset>
              </wp:positionV>
              <wp:extent cx="1905192" cy="461665"/>
              <wp:effectExtent l="0" t="0" r="0" b="0"/>
              <wp:wrapNone/>
              <wp:docPr id="6" name="CuadroTexto 5">
                <a:extLst xmlns:a="http://schemas.openxmlformats.org/drawingml/2006/main">
                  <a:ext uri="{FF2B5EF4-FFF2-40B4-BE49-F238E27FC236}">
                    <a16:creationId xmlns:a16="http://schemas.microsoft.com/office/drawing/2014/main" id="{0B141181-B1B7-49E4-837E-9AA676CE48D1}"/>
                  </a:ext>
                </a:extLst>
              </wp:docPr>
              <wp:cNvGraphicFramePr/>
              <a:graphic xmlns:a="http://schemas.openxmlformats.org/drawingml/2006/main">
                <a:graphicData uri="http://schemas.microsoft.com/office/word/2010/wordprocessingShape">
                  <wps:wsp>
                    <wps:cNvSpPr txBox="1"/>
                    <wps:spPr>
                      <a:xfrm>
                        <a:off x="0" y="0"/>
                        <a:ext cx="1905192" cy="461665"/>
                      </a:xfrm>
                      <a:prstGeom prst="rect">
                        <a:avLst/>
                      </a:prstGeom>
                      <a:noFill/>
                    </wps:spPr>
                    <wps:txbx>
                      <w:txbxContent>
                        <w:p w14:paraId="404A876E" w14:textId="77777777" w:rsidR="0011623E" w:rsidRPr="00732B2B" w:rsidRDefault="0011623E" w:rsidP="0011623E">
                          <w:pPr>
                            <w:spacing w:after="0"/>
                            <w:textAlignment w:val="baseline"/>
                            <w:rPr>
                              <w:color w:val="000000" w:themeColor="text1"/>
                              <w:kern w:val="24"/>
                              <w:sz w:val="16"/>
                              <w:szCs w:val="16"/>
                            </w:rPr>
                          </w:pPr>
                          <w:r w:rsidRPr="00732B2B">
                            <w:rPr>
                              <w:color w:val="000000" w:themeColor="text1"/>
                              <w:kern w:val="24"/>
                              <w:sz w:val="16"/>
                              <w:szCs w:val="16"/>
                            </w:rPr>
                            <w:t xml:space="preserve">Asignatura: Historia, Geografía y Ciencias Sociales. </w:t>
                          </w:r>
                        </w:p>
                        <w:p w14:paraId="063A67C6" w14:textId="77777777" w:rsidR="0011623E" w:rsidRPr="00732B2B" w:rsidRDefault="0011623E" w:rsidP="0011623E">
                          <w:pPr>
                            <w:spacing w:after="0"/>
                            <w:textAlignment w:val="baseline"/>
                            <w:rPr>
                              <w:color w:val="000000" w:themeColor="text1"/>
                              <w:kern w:val="24"/>
                              <w:sz w:val="16"/>
                              <w:szCs w:val="16"/>
                            </w:rPr>
                          </w:pPr>
                          <w:r w:rsidRPr="00732B2B">
                            <w:rPr>
                              <w:color w:val="000000" w:themeColor="text1"/>
                              <w:kern w:val="24"/>
                              <w:sz w:val="16"/>
                              <w:szCs w:val="16"/>
                            </w:rPr>
                            <w:t>Profesor: Carlos Santibáñez Cid</w:t>
                          </w:r>
                        </w:p>
                        <w:p w14:paraId="09ABBE1F" w14:textId="77777777" w:rsidR="0011623E" w:rsidRPr="00732B2B" w:rsidRDefault="0011623E" w:rsidP="0011623E">
                          <w:pPr>
                            <w:spacing w:after="0"/>
                            <w:rPr>
                              <w:color w:val="000000" w:themeColor="text1"/>
                              <w:kern w:val="24"/>
                              <w:sz w:val="16"/>
                              <w:szCs w:val="16"/>
                            </w:rPr>
                          </w:pPr>
                          <w:r w:rsidRPr="00732B2B">
                            <w:rPr>
                              <w:color w:val="000000" w:themeColor="text1"/>
                              <w:kern w:val="24"/>
                              <w:sz w:val="16"/>
                              <w:szCs w:val="16"/>
                            </w:rPr>
                            <w:t xml:space="preserve">Curso: </w:t>
                          </w:r>
                          <w:r>
                            <w:rPr>
                              <w:color w:val="000000" w:themeColor="text1"/>
                              <w:kern w:val="24"/>
                              <w:sz w:val="16"/>
                              <w:szCs w:val="16"/>
                            </w:rPr>
                            <w:t>2° Medio</w:t>
                          </w:r>
                        </w:p>
                      </w:txbxContent>
                    </wps:txbx>
                    <wps:bodyPr wrap="square">
                      <a:spAutoFit/>
                    </wps:bodyPr>
                  </wps:wsp>
                </a:graphicData>
              </a:graphic>
            </wp:anchor>
          </w:drawing>
        </mc:Choice>
        <mc:Fallback>
          <w:pict>
            <v:shapetype w14:anchorId="537E0E60" id="_x0000_t202" coordsize="21600,21600" o:spt="202" path="m,l,21600r21600,l21600,xe">
              <v:stroke joinstyle="miter"/>
              <v:path gradientshapeok="t" o:connecttype="rect"/>
            </v:shapetype>
            <v:shape id="CuadroTexto 5" o:spid="_x0000_s1026" type="#_x0000_t202" style="position:absolute;left:0;text-align:left;margin-left:353.25pt;margin-top:-13.25pt;width:150pt;height:36.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" filled="f" stroked="f">
              <v:textbox style="mso-fit-shape-to-text:t">
                <w:txbxContent>
                  <w:p w14:paraId="404A876E" w14:textId="77777777" w:rsidR="0011623E" w:rsidRPr="00732B2B" w:rsidRDefault="0011623E" w:rsidP="0011623E">
                    <w:pPr>
                      <w:spacing w:after="0"/>
                      <w:textAlignment w:val="baseline"/>
                      <w:rPr>
                        <w:color w:val="000000" w:themeColor="text1"/>
                        <w:kern w:val="24"/>
                        <w:sz w:val="16"/>
                        <w:szCs w:val="16"/>
                      </w:rPr>
                    </w:pPr>
                    <w:r w:rsidRPr="00732B2B">
                      <w:rPr>
                        <w:color w:val="000000" w:themeColor="text1"/>
                        <w:kern w:val="24"/>
                        <w:sz w:val="16"/>
                        <w:szCs w:val="16"/>
                      </w:rPr>
                      <w:t xml:space="preserve">Asignatura: Historia, Geografía y Ciencias Sociales. </w:t>
                    </w:r>
                  </w:p>
                  <w:p w14:paraId="063A67C6" w14:textId="77777777" w:rsidR="0011623E" w:rsidRPr="00732B2B" w:rsidRDefault="0011623E" w:rsidP="0011623E">
                    <w:pPr>
                      <w:spacing w:after="0"/>
                      <w:textAlignment w:val="baseline"/>
                      <w:rPr>
                        <w:color w:val="000000" w:themeColor="text1"/>
                        <w:kern w:val="24"/>
                        <w:sz w:val="16"/>
                        <w:szCs w:val="16"/>
                      </w:rPr>
                    </w:pPr>
                    <w:r w:rsidRPr="00732B2B">
                      <w:rPr>
                        <w:color w:val="000000" w:themeColor="text1"/>
                        <w:kern w:val="24"/>
                        <w:sz w:val="16"/>
                        <w:szCs w:val="16"/>
                      </w:rPr>
                      <w:t>Profesor: Carlos Santibáñez Cid</w:t>
                    </w:r>
                  </w:p>
                  <w:p w14:paraId="09ABBE1F" w14:textId="77777777" w:rsidR="0011623E" w:rsidRPr="00732B2B" w:rsidRDefault="0011623E" w:rsidP="0011623E">
                    <w:pPr>
                      <w:spacing w:after="0"/>
                      <w:rPr>
                        <w:color w:val="000000" w:themeColor="text1"/>
                        <w:kern w:val="24"/>
                        <w:sz w:val="16"/>
                        <w:szCs w:val="16"/>
                      </w:rPr>
                    </w:pPr>
                    <w:r w:rsidRPr="00732B2B">
                      <w:rPr>
                        <w:color w:val="000000" w:themeColor="text1"/>
                        <w:kern w:val="24"/>
                        <w:sz w:val="16"/>
                        <w:szCs w:val="16"/>
                      </w:rPr>
                      <w:t xml:space="preserve">Curso: </w:t>
                    </w:r>
                    <w:r>
                      <w:rPr>
                        <w:color w:val="000000" w:themeColor="text1"/>
                        <w:kern w:val="24"/>
                        <w:sz w:val="16"/>
                        <w:szCs w:val="16"/>
                      </w:rPr>
                      <w:t>2° Medio</w:t>
                    </w:r>
                  </w:p>
                </w:txbxContent>
              </v:textbox>
            </v:shape>
          </w:pict>
        </mc:Fallback>
      </mc:AlternateContent>
    </w:r>
    <w:r w:rsidRPr="00732B2B">
      <w:rPr>
        <w:noProof/>
      </w:rPr>
      <mc:AlternateContent>
        <mc:Choice Requires="wps">
          <w:drawing>
            <wp:anchor distT="0" distB="0" distL="114300" distR="114300" simplePos="0" relativeHeight="251659264" behindDoc="0" locked="0" layoutInCell="1" allowOverlap="1" wp14:anchorId="280014D3" wp14:editId="6EB83ED7">
              <wp:simplePos x="0" y="0"/>
              <wp:positionH relativeFrom="column">
                <wp:posOffset>-552450</wp:posOffset>
              </wp:positionH>
              <wp:positionV relativeFrom="paragraph">
                <wp:posOffset>-238760</wp:posOffset>
              </wp:positionV>
              <wp:extent cx="2040890" cy="676275"/>
              <wp:effectExtent l="0" t="0" r="16510" b="9525"/>
              <wp:wrapNone/>
              <wp:docPr id="4" name="Cuadro de texto 2">
                <a:extLst xmlns:a="http://schemas.openxmlformats.org/drawingml/2006/main">
                  <a:ext uri="{FF2B5EF4-FFF2-40B4-BE49-F238E27FC236}">
                    <a16:creationId xmlns:a16="http://schemas.microsoft.com/office/drawing/2014/main" id="{5AD88D7E-5AD3-48A6-9DBC-9D700ED2B0A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ED65D" w14:textId="77777777" w:rsidR="0011623E" w:rsidRDefault="0011623E" w:rsidP="0011623E">
                          <w:pPr>
                            <w:spacing w:before="14" w:after="0" w:line="276" w:lineRule="auto"/>
                            <w:ind w:left="14" w:right="14"/>
                            <w:jc w:val="center"/>
                            <w:rPr>
                              <w:rFonts w:eastAsia="Cambria" w:cs="Cambria"/>
                              <w:color w:val="000000" w:themeColor="text1"/>
                              <w:kern w:val="24"/>
                              <w:sz w:val="16"/>
                              <w:szCs w:val="16"/>
                              <w:lang w:val="es-ES"/>
                            </w:rPr>
                          </w:pPr>
                          <w:r>
                            <w:rPr>
                              <w:rFonts w:eastAsia="Cambria" w:cs="Cambria"/>
                              <w:color w:val="000000" w:themeColor="text1"/>
                              <w:kern w:val="24"/>
                              <w:sz w:val="16"/>
                              <w:szCs w:val="16"/>
                              <w:lang w:val="es-ES"/>
                            </w:rPr>
                            <w:t>Corporación Educacional Colegio “Sao Paulo”</w:t>
                          </w:r>
                          <w:r>
                            <w:rPr>
                              <w:rFonts w:eastAsia="Cambria" w:cs="Cambria"/>
                              <w:color w:val="000000" w:themeColor="text1"/>
                              <w:spacing w:val="-33"/>
                              <w:kern w:val="24"/>
                              <w:sz w:val="16"/>
                              <w:szCs w:val="16"/>
                              <w:lang w:val="es-ES"/>
                            </w:rPr>
                            <w:t xml:space="preserve"> </w:t>
                          </w:r>
                          <w:r>
                            <w:rPr>
                              <w:rFonts w:eastAsia="Cambria" w:cs="Cambria"/>
                              <w:color w:val="000000" w:themeColor="text1"/>
                              <w:kern w:val="24"/>
                              <w:sz w:val="16"/>
                              <w:szCs w:val="16"/>
                            </w:rPr>
                            <w:t>Placilla 333, Estación Central</w:t>
                          </w:r>
                        </w:p>
                        <w:p w14:paraId="45027EEF" w14:textId="77777777" w:rsidR="0011623E" w:rsidRDefault="0011623E" w:rsidP="0011623E">
                          <w:pPr>
                            <w:spacing w:before="14" w:after="0" w:line="276" w:lineRule="auto"/>
                            <w:ind w:left="14" w:right="14"/>
                            <w:jc w:val="center"/>
                            <w:rPr>
                              <w:rFonts w:eastAsia="Cambria" w:cs="Cambria"/>
                              <w:color w:val="000000" w:themeColor="text1"/>
                              <w:spacing w:val="1"/>
                              <w:kern w:val="24"/>
                              <w:sz w:val="16"/>
                              <w:szCs w:val="16"/>
                              <w:lang w:val="es-ES"/>
                            </w:rPr>
                          </w:pPr>
                          <w:r>
                            <w:rPr>
                              <w:rFonts w:eastAsia="Cambria" w:cs="Cambria"/>
                              <w:color w:val="000000" w:themeColor="text1"/>
                              <w:spacing w:val="1"/>
                              <w:kern w:val="24"/>
                              <w:sz w:val="16"/>
                              <w:szCs w:val="16"/>
                              <w:lang w:val="es-ES"/>
                            </w:rPr>
                            <w:t xml:space="preserve">Unidad Técnico Pedagógica </w:t>
                          </w:r>
                        </w:p>
                        <w:p w14:paraId="0BCC65CD" w14:textId="77777777" w:rsidR="0011623E" w:rsidRDefault="0011623E" w:rsidP="0011623E">
                          <w:pPr>
                            <w:spacing w:before="14" w:after="0" w:line="276" w:lineRule="auto"/>
                            <w:ind w:left="14" w:right="14"/>
                            <w:jc w:val="center"/>
                            <w:rPr>
                              <w:rFonts w:eastAsia="Cambria" w:cs="Cambria"/>
                              <w:color w:val="000000" w:themeColor="text1"/>
                              <w:spacing w:val="1"/>
                              <w:kern w:val="24"/>
                              <w:sz w:val="16"/>
                              <w:szCs w:val="16"/>
                              <w:lang w:val="es-ES"/>
                            </w:rPr>
                          </w:pPr>
                          <w:r w:rsidRPr="00732B2B">
                            <w:rPr>
                              <w:noProof/>
                            </w:rPr>
                            <w:drawing>
                              <wp:inline distT="0" distB="0" distL="0" distR="0" wp14:anchorId="737A8A34" wp14:editId="3F14D185">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1" cstate="print"/>
                                        <a:stretch>
                                          <a:fillRect/>
                                        </a:stretch>
                                      </pic:blipFill>
                                      <pic:spPr>
                                        <a:xfrm>
                                          <a:off x="0" y="0"/>
                                          <a:ext cx="253956" cy="252821"/>
                                        </a:xfrm>
                                        <a:prstGeom prst="rect">
                                          <a:avLst/>
                                        </a:prstGeom>
                                      </pic:spPr>
                                    </pic:pic>
                                  </a:graphicData>
                                </a:graphic>
                              </wp:inline>
                            </w:drawing>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280014D3" id="Cuadro de texto 2" o:spid="_x0000_s1027" type="#_x0000_t202" style="position:absolute;left:0;text-align:left;margin-left:-43.5pt;margin-top:-18.8pt;width:160.7pt;height:5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" filled="f" stroked="f">
              <v:textbox inset="0,0,0,0">
                <w:txbxContent>
                  <w:p w14:paraId="27CED65D" w14:textId="77777777" w:rsidR="0011623E" w:rsidRDefault="0011623E" w:rsidP="0011623E">
                    <w:pPr>
                      <w:spacing w:before="14" w:after="0" w:line="276" w:lineRule="auto"/>
                      <w:ind w:left="14" w:right="14"/>
                      <w:jc w:val="center"/>
                      <w:rPr>
                        <w:rFonts w:eastAsia="Cambria" w:cs="Cambria"/>
                        <w:color w:val="000000" w:themeColor="text1"/>
                        <w:kern w:val="24"/>
                        <w:sz w:val="16"/>
                        <w:szCs w:val="16"/>
                        <w:lang w:val="es-ES"/>
                      </w:rPr>
                    </w:pPr>
                    <w:r>
                      <w:rPr>
                        <w:rFonts w:eastAsia="Cambria" w:cs="Cambria"/>
                        <w:color w:val="000000" w:themeColor="text1"/>
                        <w:kern w:val="24"/>
                        <w:sz w:val="16"/>
                        <w:szCs w:val="16"/>
                        <w:lang w:val="es-ES"/>
                      </w:rPr>
                      <w:t>Corporación Educacional Colegio “Sao Paulo”</w:t>
                    </w:r>
                    <w:r>
                      <w:rPr>
                        <w:rFonts w:eastAsia="Cambria" w:cs="Cambria"/>
                        <w:color w:val="000000" w:themeColor="text1"/>
                        <w:spacing w:val="-33"/>
                        <w:kern w:val="24"/>
                        <w:sz w:val="16"/>
                        <w:szCs w:val="16"/>
                        <w:lang w:val="es-ES"/>
                      </w:rPr>
                      <w:t xml:space="preserve"> </w:t>
                    </w:r>
                    <w:r>
                      <w:rPr>
                        <w:rFonts w:eastAsia="Cambria" w:cs="Cambria"/>
                        <w:color w:val="000000" w:themeColor="text1"/>
                        <w:kern w:val="24"/>
                        <w:sz w:val="16"/>
                        <w:szCs w:val="16"/>
                      </w:rPr>
                      <w:t>Placilla 333, Estación Central</w:t>
                    </w:r>
                  </w:p>
                  <w:p w14:paraId="45027EEF" w14:textId="77777777" w:rsidR="0011623E" w:rsidRDefault="0011623E" w:rsidP="0011623E">
                    <w:pPr>
                      <w:spacing w:before="14" w:after="0" w:line="276" w:lineRule="auto"/>
                      <w:ind w:left="14" w:right="14"/>
                      <w:jc w:val="center"/>
                      <w:rPr>
                        <w:rFonts w:eastAsia="Cambria" w:cs="Cambria"/>
                        <w:color w:val="000000" w:themeColor="text1"/>
                        <w:spacing w:val="1"/>
                        <w:kern w:val="24"/>
                        <w:sz w:val="16"/>
                        <w:szCs w:val="16"/>
                        <w:lang w:val="es-ES"/>
                      </w:rPr>
                    </w:pPr>
                    <w:r>
                      <w:rPr>
                        <w:rFonts w:eastAsia="Cambria" w:cs="Cambria"/>
                        <w:color w:val="000000" w:themeColor="text1"/>
                        <w:spacing w:val="1"/>
                        <w:kern w:val="24"/>
                        <w:sz w:val="16"/>
                        <w:szCs w:val="16"/>
                        <w:lang w:val="es-ES"/>
                      </w:rPr>
                      <w:t xml:space="preserve">Unidad </w:t>
                    </w:r>
                    <w:proofErr w:type="gramStart"/>
                    <w:r>
                      <w:rPr>
                        <w:rFonts w:eastAsia="Cambria" w:cs="Cambria"/>
                        <w:color w:val="000000" w:themeColor="text1"/>
                        <w:spacing w:val="1"/>
                        <w:kern w:val="24"/>
                        <w:sz w:val="16"/>
                        <w:szCs w:val="16"/>
                        <w:lang w:val="es-ES"/>
                      </w:rPr>
                      <w:t>Técnico Pedagógica</w:t>
                    </w:r>
                    <w:proofErr w:type="gramEnd"/>
                    <w:r>
                      <w:rPr>
                        <w:rFonts w:eastAsia="Cambria" w:cs="Cambria"/>
                        <w:color w:val="000000" w:themeColor="text1"/>
                        <w:spacing w:val="1"/>
                        <w:kern w:val="24"/>
                        <w:sz w:val="16"/>
                        <w:szCs w:val="16"/>
                        <w:lang w:val="es-ES"/>
                      </w:rPr>
                      <w:t xml:space="preserve"> </w:t>
                    </w:r>
                  </w:p>
                  <w:p w14:paraId="0BCC65CD" w14:textId="77777777" w:rsidR="0011623E" w:rsidRDefault="0011623E" w:rsidP="0011623E">
                    <w:pPr>
                      <w:spacing w:before="14" w:after="0" w:line="276" w:lineRule="auto"/>
                      <w:ind w:left="14" w:right="14"/>
                      <w:jc w:val="center"/>
                      <w:rPr>
                        <w:rFonts w:eastAsia="Cambria" w:cs="Cambria"/>
                        <w:color w:val="000000" w:themeColor="text1"/>
                        <w:spacing w:val="1"/>
                        <w:kern w:val="24"/>
                        <w:sz w:val="16"/>
                        <w:szCs w:val="16"/>
                        <w:lang w:val="es-ES"/>
                      </w:rPr>
                    </w:pPr>
                    <w:r w:rsidRPr="00732B2B">
                      <w:rPr>
                        <w:noProof/>
                      </w:rPr>
                      <w:drawing>
                        <wp:inline distT="0" distB="0" distL="0" distR="0" wp14:anchorId="737A8A34" wp14:editId="3F14D185">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2" cstate="print"/>
                                  <a:stretch>
                                    <a:fillRect/>
                                  </a:stretch>
                                </pic:blipFill>
                                <pic:spPr>
                                  <a:xfrm>
                                    <a:off x="0" y="0"/>
                                    <a:ext cx="253956" cy="252821"/>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79C2"/>
    <w:multiLevelType w:val="multilevel"/>
    <w:tmpl w:val="9A403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48129A"/>
    <w:multiLevelType w:val="hybridMultilevel"/>
    <w:tmpl w:val="6B9CE29A"/>
    <w:lvl w:ilvl="0" w:tplc="F1FCF53A">
      <w:start w:val="8"/>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0A420E8"/>
    <w:multiLevelType w:val="multilevel"/>
    <w:tmpl w:val="4E9E8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B431F3"/>
    <w:multiLevelType w:val="multilevel"/>
    <w:tmpl w:val="0B68E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80105E"/>
    <w:multiLevelType w:val="multilevel"/>
    <w:tmpl w:val="54467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EB30A62"/>
    <w:multiLevelType w:val="hybridMultilevel"/>
    <w:tmpl w:val="8C843D04"/>
    <w:lvl w:ilvl="0" w:tplc="0374E5D4">
      <w:start w:val="1"/>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43CC3849"/>
    <w:multiLevelType w:val="hybridMultilevel"/>
    <w:tmpl w:val="C1D0DD14"/>
    <w:lvl w:ilvl="0" w:tplc="18B090FC">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 w15:restartNumberingAfterBreak="0">
    <w:nsid w:val="757431CD"/>
    <w:multiLevelType w:val="multilevel"/>
    <w:tmpl w:val="79120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676611F"/>
    <w:multiLevelType w:val="multilevel"/>
    <w:tmpl w:val="69E02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39968899">
    <w:abstractNumId w:val="1"/>
  </w:num>
  <w:num w:numId="2" w16cid:durableId="875892790">
    <w:abstractNumId w:val="6"/>
  </w:num>
  <w:num w:numId="3" w16cid:durableId="440419912">
    <w:abstractNumId w:val="5"/>
  </w:num>
  <w:num w:numId="4" w16cid:durableId="607547974">
    <w:abstractNumId w:val="4"/>
  </w:num>
  <w:num w:numId="5" w16cid:durableId="2044941383">
    <w:abstractNumId w:val="0"/>
  </w:num>
  <w:num w:numId="6" w16cid:durableId="1765146895">
    <w:abstractNumId w:val="7"/>
  </w:num>
  <w:num w:numId="7" w16cid:durableId="1463380259">
    <w:abstractNumId w:val="8"/>
  </w:num>
  <w:num w:numId="8" w16cid:durableId="1366523188">
    <w:abstractNumId w:val="3"/>
  </w:num>
  <w:num w:numId="9" w16cid:durableId="19240216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23E"/>
    <w:rsid w:val="00006EB8"/>
    <w:rsid w:val="0011623E"/>
    <w:rsid w:val="0013310F"/>
    <w:rsid w:val="00257C16"/>
    <w:rsid w:val="002602C3"/>
    <w:rsid w:val="005E10F0"/>
    <w:rsid w:val="006C441D"/>
    <w:rsid w:val="00713E95"/>
    <w:rsid w:val="00865ACE"/>
    <w:rsid w:val="00B3674F"/>
    <w:rsid w:val="00C767D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353FE7"/>
  <w15:chartTrackingRefBased/>
  <w15:docId w15:val="{88ED105E-7FF7-47B3-BF17-AC74D0350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23E"/>
    <w:pPr>
      <w:jc w:val="both"/>
    </w:pPr>
    <w:rPr>
      <w:rFonts w:ascii="Cambria"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62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623E"/>
    <w:rPr>
      <w:rFonts w:ascii="Cambria" w:hAnsi="Cambria"/>
    </w:rPr>
  </w:style>
  <w:style w:type="paragraph" w:styleId="Piedepgina">
    <w:name w:val="footer"/>
    <w:basedOn w:val="Normal"/>
    <w:link w:val="PiedepginaCar"/>
    <w:uiPriority w:val="99"/>
    <w:unhideWhenUsed/>
    <w:rsid w:val="001162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623E"/>
    <w:rPr>
      <w:rFonts w:ascii="Cambria" w:hAnsi="Cambria"/>
    </w:rPr>
  </w:style>
  <w:style w:type="table" w:styleId="Tablaconcuadrcula">
    <w:name w:val="Table Grid"/>
    <w:basedOn w:val="Tablanormal"/>
    <w:uiPriority w:val="39"/>
    <w:rsid w:val="00116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1623E"/>
    <w:pPr>
      <w:ind w:left="720"/>
      <w:contextualSpacing/>
    </w:pPr>
  </w:style>
  <w:style w:type="character" w:styleId="Hipervnculo">
    <w:name w:val="Hyperlink"/>
    <w:basedOn w:val="Fuentedeprrafopredeter"/>
    <w:uiPriority w:val="99"/>
    <w:unhideWhenUsed/>
    <w:rsid w:val="0013310F"/>
    <w:rPr>
      <w:color w:val="0563C1" w:themeColor="hyperlink"/>
      <w:u w:val="single"/>
    </w:rPr>
  </w:style>
  <w:style w:type="character" w:styleId="Mencinsinresolver">
    <w:name w:val="Unresolved Mention"/>
    <w:basedOn w:val="Fuentedeprrafopredeter"/>
    <w:uiPriority w:val="99"/>
    <w:semiHidden/>
    <w:unhideWhenUsed/>
    <w:rsid w:val="001331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416361">
      <w:bodyDiv w:val="1"/>
      <w:marLeft w:val="0"/>
      <w:marRight w:val="0"/>
      <w:marTop w:val="0"/>
      <w:marBottom w:val="0"/>
      <w:divBdr>
        <w:top w:val="none" w:sz="0" w:space="0" w:color="auto"/>
        <w:left w:val="none" w:sz="0" w:space="0" w:color="auto"/>
        <w:bottom w:val="none" w:sz="0" w:space="0" w:color="auto"/>
        <w:right w:val="none" w:sz="0" w:space="0" w:color="auto"/>
      </w:divBdr>
    </w:div>
    <w:div w:id="578949271">
      <w:bodyDiv w:val="1"/>
      <w:marLeft w:val="0"/>
      <w:marRight w:val="0"/>
      <w:marTop w:val="0"/>
      <w:marBottom w:val="0"/>
      <w:divBdr>
        <w:top w:val="none" w:sz="0" w:space="0" w:color="auto"/>
        <w:left w:val="none" w:sz="0" w:space="0" w:color="auto"/>
        <w:bottom w:val="none" w:sz="0" w:space="0" w:color="auto"/>
        <w:right w:val="none" w:sz="0" w:space="0" w:color="auto"/>
      </w:divBdr>
    </w:div>
    <w:div w:id="589509235">
      <w:bodyDiv w:val="1"/>
      <w:marLeft w:val="0"/>
      <w:marRight w:val="0"/>
      <w:marTop w:val="0"/>
      <w:marBottom w:val="0"/>
      <w:divBdr>
        <w:top w:val="none" w:sz="0" w:space="0" w:color="auto"/>
        <w:left w:val="none" w:sz="0" w:space="0" w:color="auto"/>
        <w:bottom w:val="none" w:sz="0" w:space="0" w:color="auto"/>
        <w:right w:val="none" w:sz="0" w:space="0" w:color="auto"/>
      </w:divBdr>
    </w:div>
    <w:div w:id="656567765">
      <w:bodyDiv w:val="1"/>
      <w:marLeft w:val="0"/>
      <w:marRight w:val="0"/>
      <w:marTop w:val="0"/>
      <w:marBottom w:val="0"/>
      <w:divBdr>
        <w:top w:val="none" w:sz="0" w:space="0" w:color="auto"/>
        <w:left w:val="none" w:sz="0" w:space="0" w:color="auto"/>
        <w:bottom w:val="none" w:sz="0" w:space="0" w:color="auto"/>
        <w:right w:val="none" w:sz="0" w:space="0" w:color="auto"/>
      </w:divBdr>
    </w:div>
    <w:div w:id="657349497">
      <w:bodyDiv w:val="1"/>
      <w:marLeft w:val="0"/>
      <w:marRight w:val="0"/>
      <w:marTop w:val="0"/>
      <w:marBottom w:val="0"/>
      <w:divBdr>
        <w:top w:val="none" w:sz="0" w:space="0" w:color="auto"/>
        <w:left w:val="none" w:sz="0" w:space="0" w:color="auto"/>
        <w:bottom w:val="none" w:sz="0" w:space="0" w:color="auto"/>
        <w:right w:val="none" w:sz="0" w:space="0" w:color="auto"/>
      </w:divBdr>
    </w:div>
    <w:div w:id="1101801412">
      <w:bodyDiv w:val="1"/>
      <w:marLeft w:val="0"/>
      <w:marRight w:val="0"/>
      <w:marTop w:val="0"/>
      <w:marBottom w:val="0"/>
      <w:divBdr>
        <w:top w:val="none" w:sz="0" w:space="0" w:color="auto"/>
        <w:left w:val="none" w:sz="0" w:space="0" w:color="auto"/>
        <w:bottom w:val="none" w:sz="0" w:space="0" w:color="auto"/>
        <w:right w:val="none" w:sz="0" w:space="0" w:color="auto"/>
      </w:divBdr>
    </w:div>
    <w:div w:id="1285769843">
      <w:bodyDiv w:val="1"/>
      <w:marLeft w:val="0"/>
      <w:marRight w:val="0"/>
      <w:marTop w:val="0"/>
      <w:marBottom w:val="0"/>
      <w:divBdr>
        <w:top w:val="none" w:sz="0" w:space="0" w:color="auto"/>
        <w:left w:val="none" w:sz="0" w:space="0" w:color="auto"/>
        <w:bottom w:val="none" w:sz="0" w:space="0" w:color="auto"/>
        <w:right w:val="none" w:sz="0" w:space="0" w:color="auto"/>
      </w:divBdr>
    </w:div>
    <w:div w:id="1780682233">
      <w:bodyDiv w:val="1"/>
      <w:marLeft w:val="0"/>
      <w:marRight w:val="0"/>
      <w:marTop w:val="0"/>
      <w:marBottom w:val="0"/>
      <w:divBdr>
        <w:top w:val="none" w:sz="0" w:space="0" w:color="auto"/>
        <w:left w:val="none" w:sz="0" w:space="0" w:color="auto"/>
        <w:bottom w:val="none" w:sz="0" w:space="0" w:color="auto"/>
        <w:right w:val="none" w:sz="0" w:space="0" w:color="auto"/>
      </w:divBdr>
    </w:div>
    <w:div w:id="1809711145">
      <w:bodyDiv w:val="1"/>
      <w:marLeft w:val="0"/>
      <w:marRight w:val="0"/>
      <w:marTop w:val="0"/>
      <w:marBottom w:val="0"/>
      <w:divBdr>
        <w:top w:val="none" w:sz="0" w:space="0" w:color="auto"/>
        <w:left w:val="none" w:sz="0" w:space="0" w:color="auto"/>
        <w:bottom w:val="none" w:sz="0" w:space="0" w:color="auto"/>
        <w:right w:val="none" w:sz="0" w:space="0" w:color="auto"/>
      </w:divBdr>
    </w:div>
    <w:div w:id="1823812330">
      <w:bodyDiv w:val="1"/>
      <w:marLeft w:val="0"/>
      <w:marRight w:val="0"/>
      <w:marTop w:val="0"/>
      <w:marBottom w:val="0"/>
      <w:divBdr>
        <w:top w:val="none" w:sz="0" w:space="0" w:color="auto"/>
        <w:left w:val="none" w:sz="0" w:space="0" w:color="auto"/>
        <w:bottom w:val="none" w:sz="0" w:space="0" w:color="auto"/>
        <w:right w:val="none" w:sz="0" w:space="0" w:color="auto"/>
      </w:divBdr>
    </w:div>
    <w:div w:id="1865243289">
      <w:bodyDiv w:val="1"/>
      <w:marLeft w:val="0"/>
      <w:marRight w:val="0"/>
      <w:marTop w:val="0"/>
      <w:marBottom w:val="0"/>
      <w:divBdr>
        <w:top w:val="none" w:sz="0" w:space="0" w:color="auto"/>
        <w:left w:val="none" w:sz="0" w:space="0" w:color="auto"/>
        <w:bottom w:val="none" w:sz="0" w:space="0" w:color="auto"/>
        <w:right w:val="none" w:sz="0" w:space="0" w:color="auto"/>
      </w:divBdr>
    </w:div>
    <w:div w:id="1982032932">
      <w:bodyDiv w:val="1"/>
      <w:marLeft w:val="0"/>
      <w:marRight w:val="0"/>
      <w:marTop w:val="0"/>
      <w:marBottom w:val="0"/>
      <w:divBdr>
        <w:top w:val="none" w:sz="0" w:space="0" w:color="auto"/>
        <w:left w:val="none" w:sz="0" w:space="0" w:color="auto"/>
        <w:bottom w:val="none" w:sz="0" w:space="0" w:color="auto"/>
        <w:right w:val="none" w:sz="0" w:space="0" w:color="auto"/>
      </w:divBdr>
    </w:div>
    <w:div w:id="2040738438">
      <w:bodyDiv w:val="1"/>
      <w:marLeft w:val="0"/>
      <w:marRight w:val="0"/>
      <w:marTop w:val="0"/>
      <w:marBottom w:val="0"/>
      <w:divBdr>
        <w:top w:val="none" w:sz="0" w:space="0" w:color="auto"/>
        <w:left w:val="none" w:sz="0" w:space="0" w:color="auto"/>
        <w:bottom w:val="none" w:sz="0" w:space="0" w:color="auto"/>
        <w:right w:val="none" w:sz="0" w:space="0" w:color="auto"/>
      </w:divBdr>
    </w:div>
    <w:div w:id="210711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emoriachilena.gob.cl/602/w3-article-34918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918</Words>
  <Characters>5053</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santibañez cid</dc:creator>
  <cp:keywords/>
  <dc:description/>
  <cp:lastModifiedBy>pablo espinosa perez</cp:lastModifiedBy>
  <cp:revision>2</cp:revision>
  <cp:lastPrinted>2023-04-27T12:55:00Z</cp:lastPrinted>
  <dcterms:created xsi:type="dcterms:W3CDTF">2023-04-27T12:55:00Z</dcterms:created>
  <dcterms:modified xsi:type="dcterms:W3CDTF">2023-04-27T12:55:00Z</dcterms:modified>
</cp:coreProperties>
</file>