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EB72" w14:textId="77777777" w:rsidR="00BF3284" w:rsidRPr="007B3509" w:rsidRDefault="00BF3284" w:rsidP="00BF3284">
      <w:pPr>
        <w:spacing w:after="0"/>
        <w:jc w:val="center"/>
        <w:rPr>
          <w:rFonts w:ascii="Cambria" w:hAnsi="Cambria"/>
          <w:b/>
          <w:bCs/>
          <w:u w:val="single"/>
        </w:rPr>
      </w:pPr>
      <w:r>
        <w:rPr>
          <w:rFonts w:ascii="Cambria" w:hAnsi="Cambria"/>
          <w:b/>
          <w:bCs/>
          <w:u w:val="single"/>
        </w:rPr>
        <w:t>FICHA 1</w:t>
      </w:r>
    </w:p>
    <w:p w14:paraId="6AE42005" w14:textId="74B096E4" w:rsidR="00BF3284" w:rsidRDefault="00BF3284" w:rsidP="00BF3284">
      <w:pPr>
        <w:jc w:val="center"/>
        <w:rPr>
          <w:rFonts w:ascii="Cambria" w:hAnsi="Cambria"/>
          <w:b/>
          <w:bCs/>
          <w:u w:val="single"/>
        </w:rPr>
      </w:pPr>
      <w:r>
        <w:rPr>
          <w:rFonts w:ascii="Cambria" w:hAnsi="Cambria"/>
          <w:b/>
          <w:bCs/>
          <w:u w:val="single"/>
        </w:rPr>
        <w:t>TRANSICIÓN DEL FEUDALISMO A LA MODERNIDAD</w:t>
      </w:r>
    </w:p>
    <w:tbl>
      <w:tblPr>
        <w:tblStyle w:val="Tablaconcuadrcula"/>
        <w:tblW w:w="0" w:type="auto"/>
        <w:tblLook w:val="04A0" w:firstRow="1" w:lastRow="0" w:firstColumn="1" w:lastColumn="0" w:noHBand="0" w:noVBand="1"/>
      </w:tblPr>
      <w:tblGrid>
        <w:gridCol w:w="1696"/>
        <w:gridCol w:w="7132"/>
      </w:tblGrid>
      <w:tr w:rsidR="00BF3284" w:rsidRPr="001D3806" w14:paraId="626E1DA2" w14:textId="77777777" w:rsidTr="00BA2054">
        <w:tc>
          <w:tcPr>
            <w:tcW w:w="1696" w:type="dxa"/>
          </w:tcPr>
          <w:p w14:paraId="4CAD5514" w14:textId="77777777" w:rsidR="00BF3284" w:rsidRPr="001D3806" w:rsidRDefault="00BF3284" w:rsidP="00BA2054">
            <w:pPr>
              <w:jc w:val="both"/>
              <w:rPr>
                <w:rFonts w:ascii="Cambria" w:hAnsi="Cambria"/>
              </w:rPr>
            </w:pPr>
            <w:r w:rsidRPr="001D3806">
              <w:rPr>
                <w:rFonts w:ascii="Cambria" w:hAnsi="Cambria"/>
              </w:rPr>
              <w:t>Nombre</w:t>
            </w:r>
          </w:p>
        </w:tc>
        <w:tc>
          <w:tcPr>
            <w:tcW w:w="7132" w:type="dxa"/>
          </w:tcPr>
          <w:p w14:paraId="30A5C472" w14:textId="77777777" w:rsidR="00BF3284" w:rsidRPr="001D3806" w:rsidRDefault="00BF3284" w:rsidP="00BA2054">
            <w:pPr>
              <w:jc w:val="both"/>
              <w:rPr>
                <w:rFonts w:ascii="Cambria" w:hAnsi="Cambria"/>
              </w:rPr>
            </w:pPr>
          </w:p>
        </w:tc>
      </w:tr>
      <w:tr w:rsidR="00BF3284" w:rsidRPr="001D3806" w14:paraId="711634A9" w14:textId="77777777" w:rsidTr="00BA2054">
        <w:tc>
          <w:tcPr>
            <w:tcW w:w="1696" w:type="dxa"/>
          </w:tcPr>
          <w:p w14:paraId="3573AFFC" w14:textId="77777777" w:rsidR="00BF3284" w:rsidRPr="001D3806" w:rsidRDefault="00BF3284" w:rsidP="00BA2054">
            <w:pPr>
              <w:jc w:val="both"/>
              <w:rPr>
                <w:rFonts w:ascii="Cambria" w:hAnsi="Cambria"/>
              </w:rPr>
            </w:pPr>
            <w:r w:rsidRPr="001D3806">
              <w:rPr>
                <w:rFonts w:ascii="Cambria" w:hAnsi="Cambria"/>
              </w:rPr>
              <w:t>Fecha</w:t>
            </w:r>
          </w:p>
        </w:tc>
        <w:tc>
          <w:tcPr>
            <w:tcW w:w="7132" w:type="dxa"/>
          </w:tcPr>
          <w:p w14:paraId="3233321C" w14:textId="77777777" w:rsidR="00BF3284" w:rsidRPr="001D3806" w:rsidRDefault="00BF3284" w:rsidP="00BA2054">
            <w:pPr>
              <w:jc w:val="both"/>
              <w:rPr>
                <w:rFonts w:ascii="Cambria" w:hAnsi="Cambria"/>
              </w:rPr>
            </w:pPr>
          </w:p>
        </w:tc>
      </w:tr>
    </w:tbl>
    <w:p w14:paraId="429A847E" w14:textId="77777777" w:rsidR="00A970F6" w:rsidRDefault="00A970F6"/>
    <w:p w14:paraId="3D34BAA2" w14:textId="77777777" w:rsidR="00BF3284" w:rsidRDefault="00BF3284" w:rsidP="00BF3284">
      <w:pPr>
        <w:spacing w:after="0"/>
        <w:rPr>
          <w:rFonts w:ascii="Cambria" w:hAnsi="Cambria" w:cstheme="majorHAnsi"/>
          <w:b/>
          <w:bCs/>
          <w:sz w:val="20"/>
          <w:szCs w:val="20"/>
        </w:rPr>
      </w:pPr>
      <w:r>
        <w:rPr>
          <w:rFonts w:ascii="Cambria" w:hAnsi="Cambria" w:cstheme="majorHAnsi"/>
          <w:b/>
          <w:bCs/>
          <w:sz w:val="20"/>
          <w:szCs w:val="20"/>
        </w:rPr>
        <w:t>De la crisis del siglo XIV a las transformaciones del siglo XV</w:t>
      </w:r>
    </w:p>
    <w:p w14:paraId="2AE8B6F7"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Durante el siglo XI se desarrolló en Europa un periodo de crecimiento demográfico y de transformaciones económicas, el cual se vio violentamente interrumpido durante el siglo XIV debido a una grave crisis.</w:t>
      </w:r>
    </w:p>
    <w:p w14:paraId="3CBFDA9A"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Un nuevo ciclo de malas cosechas producidas por un cambio climático y el aumento de los conflictos bélicos produjo un periodo de escasez y hambre, lo cual derivo en la difusión de enfermedades, como la peste negra que se originó en 1348 y provocó la muerte de millones de personas.</w:t>
      </w:r>
    </w:p>
    <w:p w14:paraId="27321A9E"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Acosados por el hambre y las enfermedades, los campesinos tuvieron grandes dificultades para cumplir con las obligaciones que les imponían los señores feudales, en algunos casos, como sucedió en Francia e Inglaterra, protagonizaron violentas rebeliones, y en otros, huyeron de los feudos buscando refugio en las ciudades.</w:t>
      </w:r>
    </w:p>
    <w:p w14:paraId="4833DC9D"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A partir del siglo XV, las sociedades europeas iniciaron un lento proceso de recuperación. Nuevamente, las mejoras en la producción agrícola permitieron la recuperación demográfica, que se vio reflejada en el repoblamiento de los campos y en el crecimiento de las ciudades, las cuales adquirieron gran importancia política, económica y cultural.</w:t>
      </w:r>
    </w:p>
    <w:p w14:paraId="08A35C3D"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Tras la crisis, se profundizaron los cambios que habían comenzado tiempo atrás y habían sido el surgimiento de nuevas relaciones sociales y económicas y de nuevas manifestaciones de poder político.</w:t>
      </w:r>
    </w:p>
    <w:p w14:paraId="7E164488"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A medida que crecieron las ciudades, aumentó el poder de la burguesía y con ello se potenció el desarrollo de una economía mercantil que debilitó el antiguo sistema feudal, dando inicio a la sociedad capitalista.</w:t>
      </w:r>
    </w:p>
    <w:p w14:paraId="37501456"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Las riquezas acumuladas a través del comercio o la producción de manufacturas se convirtieron en capital, dinero que era reinvertido por los capitalistas para obtener nuevas ganancias. A diferencia de los señores feudales, que permitían a los campesinos la explotación de sus tierras a cambio de un tributo, los capitalistas comenzaron a cambiar el trabajo humano por salario, una cierta cantidad de dinero que era utilizado para realizar transacciones económicas dentro de una economía mercantil.</w:t>
      </w:r>
    </w:p>
    <w:p w14:paraId="1628F5B2"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Estos cambios redujeron el poder de la nobleza feudal. Las débiles monarquías medievales, muchas veces gracias al apoyo económico de la burguesía, comenzaron a fortalecerse e impusieron su dominio absoluto sobre extensos territorios. Hacia fines del siglo XV, la monarquía se impuso en Francia, Inglaterra y España, y dio origen a los primeros Estados Nacionales.</w:t>
      </w:r>
    </w:p>
    <w:p w14:paraId="3C6667F5" w14:textId="77777777" w:rsidR="00BF3284" w:rsidRDefault="00BF3284" w:rsidP="00BF3284">
      <w:pPr>
        <w:spacing w:after="0"/>
        <w:jc w:val="both"/>
        <w:rPr>
          <w:rFonts w:ascii="Cambria" w:hAnsi="Cambria" w:cstheme="majorHAnsi"/>
          <w:b/>
          <w:bCs/>
          <w:sz w:val="20"/>
          <w:szCs w:val="20"/>
        </w:rPr>
      </w:pPr>
      <w:r>
        <w:rPr>
          <w:rFonts w:ascii="Cambria" w:hAnsi="Cambria" w:cstheme="majorHAnsi"/>
          <w:b/>
          <w:bCs/>
          <w:sz w:val="20"/>
          <w:szCs w:val="20"/>
        </w:rPr>
        <w:t>Continuidades y cambios</w:t>
      </w:r>
    </w:p>
    <w:p w14:paraId="3FAF07FB"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La sociedad europea moderna mantuvo muchas de las características propias del mundo medieval, pero también se pudieron observar algunos cambios, especialmente vinculados con las transformaciones económicas y el resurgimiento de la vida urbana.</w:t>
      </w:r>
    </w:p>
    <w:p w14:paraId="38D20A31" w14:textId="77777777" w:rsidR="00BF3284" w:rsidRDefault="00BF3284" w:rsidP="00BF3284">
      <w:pPr>
        <w:spacing w:after="0"/>
        <w:jc w:val="both"/>
        <w:rPr>
          <w:rFonts w:ascii="Cambria" w:hAnsi="Cambria" w:cstheme="majorHAnsi"/>
          <w:sz w:val="20"/>
          <w:szCs w:val="20"/>
        </w:rPr>
      </w:pPr>
      <w:r>
        <w:rPr>
          <w:rFonts w:ascii="Cambria" w:hAnsi="Cambria" w:cstheme="majorHAnsi"/>
          <w:sz w:val="20"/>
          <w:szCs w:val="20"/>
        </w:rPr>
        <w:t>La sociedad estaba dividida en estamentos y los miembros de cada uno de ellos poseían diferentes derechos y obligaciones. El nacimiento era el elemento que determinaba la posición social de un individuo y se transmitía de padres a hijos. Fue especialmente en las ciudades donde surgieron nuevos grupos, cuyo estatus social ya no estaba marcado por su origen, sino por su poder económico.</w:t>
      </w:r>
    </w:p>
    <w:p w14:paraId="6CDDC3C1" w14:textId="77777777" w:rsidR="00BF3284" w:rsidRDefault="00BF3284" w:rsidP="00BF3284">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Mundo rural: La condición de noble, atributo hereditario, conservó muchos de los privilegios que la caracterizaron durante la época medieval. La riqueza de la nobleza feudal provenía de la explotación de sus grandes propiedades y del cobro de tributos a los campesinos que trabajaban en ellas. La mayoría de la nobleza estaban eximidos del pago de impuesto, en caso de cometer una falta eran juzgados con leyes especiales. Los campesinos constituían la gran mayoría de la población europea, aunque durante este periodo el término incluía grupos que poseían condiciones económicas y sociales diferentes. Mientras que en Europa occidental muchos tuvieron la posibilidad de explotar sus propias parcelas, en Europa oriental mantuvieron condiciones de servidumbre propias del periodo feudal. De todos modos, los campesinos que poseían cierta riqueza fueron una pequeña minoría. La gran mayoría no pertenecía a la nobleza y debía pagar grandes impuestos a los señores y reyes.</w:t>
      </w:r>
    </w:p>
    <w:p w14:paraId="12ABA7AC" w14:textId="77777777" w:rsidR="00BF3284" w:rsidRDefault="00BF3284" w:rsidP="00BF3284">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 xml:space="preserve">Mundo urbano: Las ciudades y sus habitantes se convirtieron en un símbolo de los cambios económicos y sociales que caracterizaron el comienzo de los tiempos modernos. Los burgueses constituían un grupo muy heterogéneo, que agrupaba a individuos con marcadas diferencias de prestigio y de poder, en estrecha relación con la fortuna que cada uno poseía. Los principales grupos urbanos estaban ligados al desarrollo y a la expansión de las actividades mercantiles y manufactureras. A menudo, los comerciantes y los banqueros vinculados al tráfico internacional, y los maestros artesanos que integraban las compañías y las corporaciones que controlaban la producción, eran quienes ejercían el control político de la ciudad. Detrás de estos sectores se ubicaban los mercaderes vinculados al comercio interno y los artesanos de menor jerarquía, como los oficiales y aprendices. A medida que las ciudades crecían y aumentaban sus </w:t>
      </w:r>
      <w:r>
        <w:rPr>
          <w:rFonts w:ascii="Cambria" w:hAnsi="Cambria" w:cstheme="majorHAnsi"/>
          <w:sz w:val="20"/>
          <w:szCs w:val="20"/>
        </w:rPr>
        <w:lastRenderedPageBreak/>
        <w:t xml:space="preserve">necesidades sociales y administrativas, aparecieron nuevas profesiones, como los abogados, los notarios o los médicos, que rápidamente obtuvieron prestigio y reconocimiento económico. Los burgueses más ricos habitaban en lujosas viviendas, rodeados de sirvientes y objetos de gran calidad que realizaban los artistas que ellos mismos financiaban. Muchos también buscaban la manera de integrarse a la nobleza, invirtiendo sus fortunas en señoríos rurales, construyendo castillos y adquiriendo derechos sobre los campesinos. </w:t>
      </w:r>
    </w:p>
    <w:p w14:paraId="07104031" w14:textId="125BD7A0" w:rsidR="00BF3284" w:rsidRDefault="000871DC" w:rsidP="000871DC">
      <w:pPr>
        <w:spacing w:after="0"/>
        <w:jc w:val="both"/>
        <w:rPr>
          <w:rFonts w:ascii="Cambria" w:hAnsi="Cambria" w:cstheme="majorHAnsi"/>
          <w:sz w:val="20"/>
          <w:szCs w:val="20"/>
        </w:rPr>
      </w:pPr>
      <w:r>
        <w:rPr>
          <w:rFonts w:ascii="Cambria" w:hAnsi="Cambria" w:cstheme="majorHAnsi"/>
          <w:sz w:val="20"/>
          <w:szCs w:val="20"/>
        </w:rPr>
        <w:t>Humanismo</w:t>
      </w:r>
    </w:p>
    <w:p w14:paraId="3629F4C6" w14:textId="77777777" w:rsidR="000871DC" w:rsidRDefault="000871DC" w:rsidP="000871DC">
      <w:pPr>
        <w:spacing w:after="0"/>
        <w:jc w:val="both"/>
        <w:rPr>
          <w:rFonts w:ascii="Cambria" w:hAnsi="Cambria" w:cstheme="majorHAnsi"/>
          <w:sz w:val="20"/>
          <w:szCs w:val="20"/>
        </w:rPr>
      </w:pPr>
      <w:r w:rsidRPr="000871DC">
        <w:rPr>
          <w:rFonts w:ascii="Cambria" w:hAnsi="Cambria" w:cstheme="majorHAnsi"/>
          <w:sz w:val="20"/>
          <w:szCs w:val="20"/>
        </w:rPr>
        <w:t>Durante los siglos X</w:t>
      </w:r>
      <w:r>
        <w:rPr>
          <w:rFonts w:ascii="Cambria" w:hAnsi="Cambria" w:cstheme="majorHAnsi"/>
          <w:sz w:val="20"/>
          <w:szCs w:val="20"/>
        </w:rPr>
        <w:t>I</w:t>
      </w:r>
      <w:r w:rsidRPr="000871DC">
        <w:rPr>
          <w:rFonts w:ascii="Cambria" w:hAnsi="Cambria" w:cstheme="majorHAnsi"/>
          <w:sz w:val="20"/>
          <w:szCs w:val="20"/>
        </w:rPr>
        <w:t xml:space="preserve"> y</w:t>
      </w:r>
      <w:r>
        <w:rPr>
          <w:rFonts w:ascii="Cambria" w:hAnsi="Cambria" w:cstheme="majorHAnsi"/>
          <w:sz w:val="20"/>
          <w:szCs w:val="20"/>
        </w:rPr>
        <w:t xml:space="preserve"> </w:t>
      </w:r>
      <w:r w:rsidRPr="000871DC">
        <w:rPr>
          <w:rFonts w:ascii="Cambria" w:hAnsi="Cambria" w:cstheme="majorHAnsi"/>
          <w:sz w:val="20"/>
          <w:szCs w:val="20"/>
        </w:rPr>
        <w:t>X</w:t>
      </w:r>
      <w:r>
        <w:rPr>
          <w:rFonts w:ascii="Cambria" w:hAnsi="Cambria" w:cstheme="majorHAnsi"/>
          <w:sz w:val="20"/>
          <w:szCs w:val="20"/>
        </w:rPr>
        <w:t>II</w:t>
      </w:r>
      <w:r w:rsidRPr="000871DC">
        <w:rPr>
          <w:rFonts w:ascii="Cambria" w:hAnsi="Cambria" w:cstheme="majorHAnsi"/>
          <w:sz w:val="20"/>
          <w:szCs w:val="20"/>
        </w:rPr>
        <w:t xml:space="preserve">, las Cruzadas permitieron la reapertura de las rutas comerciales entre Europa y Oriente, lo que favoreció comercialmente a ciertas ciudades de la actual </w:t>
      </w:r>
      <w:r>
        <w:rPr>
          <w:rFonts w:ascii="Cambria" w:hAnsi="Cambria" w:cstheme="majorHAnsi"/>
          <w:sz w:val="20"/>
          <w:szCs w:val="20"/>
        </w:rPr>
        <w:t>I</w:t>
      </w:r>
      <w:r w:rsidRPr="000871DC">
        <w:rPr>
          <w:rFonts w:ascii="Cambria" w:hAnsi="Cambria" w:cstheme="majorHAnsi"/>
          <w:sz w:val="20"/>
          <w:szCs w:val="20"/>
        </w:rPr>
        <w:t xml:space="preserve">talia, como Florencia y Venecia, que se ubicaban en un punto intermedio del tránsito entre Europa y Oriente. </w:t>
      </w:r>
    </w:p>
    <w:p w14:paraId="0DA78355" w14:textId="6CC10CCF" w:rsidR="000871DC" w:rsidRDefault="000871DC" w:rsidP="000871DC">
      <w:pPr>
        <w:spacing w:after="0"/>
        <w:jc w:val="both"/>
        <w:rPr>
          <w:rFonts w:ascii="Cambria" w:hAnsi="Cambria" w:cstheme="majorHAnsi"/>
          <w:sz w:val="20"/>
          <w:szCs w:val="20"/>
        </w:rPr>
      </w:pPr>
      <w:r w:rsidRPr="000871DC">
        <w:rPr>
          <w:rFonts w:ascii="Cambria" w:hAnsi="Cambria" w:cstheme="majorHAnsi"/>
          <w:sz w:val="20"/>
          <w:szCs w:val="20"/>
        </w:rPr>
        <w:t xml:space="preserve">En Florencia, entre los siglos XIV y XV, se gestó el movimiento intelectual llamado humanismo. Sus representantes, dedicados a los studia humanitatis, es decir, al estudio de la historia, la poesía, la retórica, la gramática y la filosofía moral, manifestaron un especial interés por la Antigüedad grecorromana. Para esto se apoyaron en </w:t>
      </w:r>
      <w:r>
        <w:rPr>
          <w:rFonts w:ascii="Cambria" w:hAnsi="Cambria" w:cstheme="majorHAnsi"/>
          <w:sz w:val="20"/>
          <w:szCs w:val="20"/>
        </w:rPr>
        <w:t>l</w:t>
      </w:r>
      <w:r w:rsidRPr="000871DC">
        <w:rPr>
          <w:rFonts w:ascii="Cambria" w:hAnsi="Cambria" w:cstheme="majorHAnsi"/>
          <w:sz w:val="20"/>
          <w:szCs w:val="20"/>
        </w:rPr>
        <w:t>a lectura de las fuentes originales de las obras clásicas, ya que consideraban que muchos de los manuscritos medievales no eran traducciones confiables. Para los humanistas no bastaba con hacer una lectura pasiva de las obras, sino que era necesario realizar un análisis crítico o criti</w:t>
      </w:r>
      <w:r>
        <w:rPr>
          <w:rFonts w:ascii="Cambria" w:hAnsi="Cambria" w:cstheme="majorHAnsi"/>
          <w:sz w:val="20"/>
          <w:szCs w:val="20"/>
        </w:rPr>
        <w:t>ca textual, método a través del cual buscaban acercarse a los textos y descubrir su menaje original, lo que al mismo tiempo contribuyó a reconocer en las capacidades humanas la posibilidad de acceder al conocimiento, por lo tanto, las verdades reveladas mediante la fe fueron cuestionadas.</w:t>
      </w:r>
    </w:p>
    <w:p w14:paraId="5DA01CAF" w14:textId="556BD281" w:rsidR="000871DC" w:rsidRPr="00BF3284" w:rsidRDefault="000871DC" w:rsidP="000871DC">
      <w:pPr>
        <w:spacing w:after="0"/>
        <w:jc w:val="both"/>
        <w:rPr>
          <w:rFonts w:ascii="Cambria" w:hAnsi="Cambria" w:cstheme="majorHAnsi"/>
          <w:sz w:val="20"/>
          <w:szCs w:val="20"/>
        </w:rPr>
      </w:pPr>
      <w:r>
        <w:rPr>
          <w:rFonts w:ascii="Cambria" w:hAnsi="Cambria" w:cstheme="majorHAnsi"/>
          <w:sz w:val="20"/>
          <w:szCs w:val="20"/>
        </w:rPr>
        <w:t>Mediante la lectura directa de las obras clásicas, los humanistas constataron que muchas de las situaciones y conductas que observaban habían sido descritas ya hacia más de mil años, conclusión que les permitió situar al ser humano como un ser universal, capaz de construir su propio destino y de desarrollar todas sus potencialidades. La razón y los actos se fueron independizando de la fe en la voluntad divina, y el ser humano y la naturaleza pasaron a ser el centro de los estudios de la ciencia, la filosofía y el arte.</w:t>
      </w:r>
    </w:p>
    <w:p w14:paraId="440B87E7" w14:textId="77777777" w:rsidR="00FB266D" w:rsidRDefault="00FB266D" w:rsidP="00FB266D">
      <w:pPr>
        <w:spacing w:after="0"/>
        <w:jc w:val="both"/>
        <w:rPr>
          <w:rFonts w:ascii="Cambria" w:hAnsi="Cambria"/>
          <w:sz w:val="20"/>
          <w:szCs w:val="20"/>
        </w:rPr>
      </w:pPr>
      <w:r w:rsidRPr="00FB266D">
        <w:rPr>
          <w:rFonts w:ascii="Cambria" w:hAnsi="Cambria"/>
          <w:sz w:val="20"/>
          <w:szCs w:val="20"/>
        </w:rPr>
        <w:t xml:space="preserve">Durante la Edad Media el debate filosófico se centraba en las diferencias de cómo se fundaban la fe y el dogma, sin cuestionar la naturaleza de esa verdad divina. Los postulados de los humanistas permitieron consolidar un debate filosófico centrado en la raz6n. </w:t>
      </w:r>
    </w:p>
    <w:p w14:paraId="4DD69C3D" w14:textId="16D25E64" w:rsidR="00BF3284" w:rsidRDefault="00FB266D" w:rsidP="00FB266D">
      <w:pPr>
        <w:spacing w:after="0"/>
        <w:jc w:val="both"/>
        <w:rPr>
          <w:rFonts w:ascii="Cambria" w:hAnsi="Cambria"/>
          <w:sz w:val="20"/>
          <w:szCs w:val="20"/>
        </w:rPr>
      </w:pPr>
      <w:r w:rsidRPr="00FB266D">
        <w:rPr>
          <w:rFonts w:ascii="Cambria" w:hAnsi="Cambria"/>
          <w:sz w:val="20"/>
          <w:szCs w:val="20"/>
        </w:rPr>
        <w:t xml:space="preserve">Los humanistas tomaron de la Antigüedad clásica modelos en la filosofía, las artes, la política y las relaciones sociales y de género. El resultado fue una renovación cultural que, si bien transformó las formas de pensar, construyó una imagen idealizada de la Antigüedad grecorromana y del ser humano, a </w:t>
      </w:r>
      <w:r>
        <w:rPr>
          <w:rFonts w:ascii="Cambria" w:hAnsi="Cambria"/>
          <w:sz w:val="20"/>
          <w:szCs w:val="20"/>
        </w:rPr>
        <w:t>l</w:t>
      </w:r>
      <w:r w:rsidRPr="00FB266D">
        <w:rPr>
          <w:rFonts w:ascii="Cambria" w:hAnsi="Cambria"/>
          <w:sz w:val="20"/>
          <w:szCs w:val="20"/>
        </w:rPr>
        <w:t>a vez que transmitió la visión clásica que desestimaba las capacidades intelectuales de la mujer, aun cuando e</w:t>
      </w:r>
      <w:r>
        <w:rPr>
          <w:rFonts w:ascii="Cambria" w:hAnsi="Cambria"/>
          <w:sz w:val="20"/>
          <w:szCs w:val="20"/>
        </w:rPr>
        <w:t>l</w:t>
      </w:r>
      <w:r w:rsidRPr="00FB266D">
        <w:rPr>
          <w:rFonts w:ascii="Cambria" w:hAnsi="Cambria"/>
          <w:sz w:val="20"/>
          <w:szCs w:val="20"/>
        </w:rPr>
        <w:t>las tuvieron una participaron activa en el desarrollo cultural</w:t>
      </w:r>
      <w:r>
        <w:rPr>
          <w:rFonts w:ascii="Cambria" w:hAnsi="Cambria"/>
          <w:sz w:val="20"/>
          <w:szCs w:val="20"/>
        </w:rPr>
        <w:t xml:space="preserve"> </w:t>
      </w:r>
      <w:r w:rsidRPr="00FB266D">
        <w:rPr>
          <w:rFonts w:ascii="Cambria" w:hAnsi="Cambria"/>
          <w:sz w:val="20"/>
          <w:szCs w:val="20"/>
        </w:rPr>
        <w:t>de la época.</w:t>
      </w:r>
    </w:p>
    <w:p w14:paraId="3A34BB1F" w14:textId="4EAEC0D4" w:rsidR="000915B7" w:rsidRPr="000915B7" w:rsidRDefault="000915B7" w:rsidP="00FB266D">
      <w:pPr>
        <w:spacing w:after="0"/>
        <w:jc w:val="both"/>
        <w:rPr>
          <w:rFonts w:ascii="Cambria" w:hAnsi="Cambria"/>
          <w:b/>
          <w:bCs/>
          <w:sz w:val="20"/>
          <w:szCs w:val="20"/>
        </w:rPr>
      </w:pPr>
      <w:r w:rsidRPr="000915B7">
        <w:rPr>
          <w:rFonts w:ascii="Cambria" w:hAnsi="Cambria"/>
          <w:b/>
          <w:bCs/>
          <w:sz w:val="20"/>
          <w:szCs w:val="20"/>
        </w:rPr>
        <w:t>Renacimiento artístico</w:t>
      </w:r>
    </w:p>
    <w:p w14:paraId="63FF5BBD" w14:textId="77777777" w:rsidR="000915B7" w:rsidRDefault="000915B7" w:rsidP="00FB266D">
      <w:pPr>
        <w:spacing w:after="0"/>
        <w:jc w:val="both"/>
        <w:rPr>
          <w:rFonts w:ascii="Cambria" w:hAnsi="Cambria"/>
          <w:sz w:val="20"/>
          <w:szCs w:val="20"/>
        </w:rPr>
      </w:pPr>
      <w:r w:rsidRPr="000915B7">
        <w:rPr>
          <w:rFonts w:ascii="Cambria" w:hAnsi="Cambria"/>
          <w:sz w:val="20"/>
          <w:szCs w:val="20"/>
        </w:rPr>
        <w:t>Se ha llamado Renacimiento artístico al movimiento cultural que tuvo origen principalmente en las ciudades de Florencia y Roma, desde donde se difundió al resto de Europa durante los siglos XV y XV</w:t>
      </w:r>
      <w:r>
        <w:rPr>
          <w:rFonts w:ascii="Cambria" w:hAnsi="Cambria"/>
          <w:sz w:val="20"/>
          <w:szCs w:val="20"/>
        </w:rPr>
        <w:t>I</w:t>
      </w:r>
      <w:r w:rsidRPr="000915B7">
        <w:rPr>
          <w:rFonts w:ascii="Cambria" w:hAnsi="Cambria"/>
          <w:sz w:val="20"/>
          <w:szCs w:val="20"/>
        </w:rPr>
        <w:t>.</w:t>
      </w:r>
    </w:p>
    <w:p w14:paraId="4D2C440F" w14:textId="77777777" w:rsidR="000915B7" w:rsidRDefault="000915B7" w:rsidP="00FB266D">
      <w:pPr>
        <w:spacing w:after="0"/>
        <w:jc w:val="both"/>
        <w:rPr>
          <w:rFonts w:ascii="Cambria" w:hAnsi="Cambria"/>
          <w:sz w:val="20"/>
          <w:szCs w:val="20"/>
        </w:rPr>
      </w:pPr>
      <w:r w:rsidRPr="000915B7">
        <w:rPr>
          <w:rFonts w:ascii="Cambria" w:hAnsi="Cambria"/>
          <w:sz w:val="20"/>
          <w:szCs w:val="20"/>
        </w:rPr>
        <w:t xml:space="preserve">Los pintores, escultores, arquitectos y músicos renacentistas pretendieron llevar a cabo una representación estética de los principios humanistas y compartieron con estos la visión acerca de </w:t>
      </w:r>
      <w:r>
        <w:rPr>
          <w:rFonts w:ascii="Cambria" w:hAnsi="Cambria"/>
          <w:sz w:val="20"/>
          <w:szCs w:val="20"/>
        </w:rPr>
        <w:t>la</w:t>
      </w:r>
      <w:r w:rsidRPr="000915B7">
        <w:rPr>
          <w:rFonts w:ascii="Cambria" w:hAnsi="Cambria"/>
          <w:sz w:val="20"/>
          <w:szCs w:val="20"/>
        </w:rPr>
        <w:t xml:space="preserve"> Edad Media como un período oscuro respecto de la cual sus obras se oponían. Aun cuando la ruptura con el Medioevo no fue total, ya que muchas obras renacentistas</w:t>
      </w:r>
      <w:r>
        <w:rPr>
          <w:rFonts w:ascii="Cambria" w:hAnsi="Cambria"/>
          <w:sz w:val="20"/>
          <w:szCs w:val="20"/>
        </w:rPr>
        <w:t xml:space="preserve"> </w:t>
      </w:r>
      <w:r w:rsidRPr="000915B7">
        <w:rPr>
          <w:rFonts w:ascii="Cambria" w:hAnsi="Cambria"/>
          <w:sz w:val="20"/>
          <w:szCs w:val="20"/>
        </w:rPr>
        <w:t xml:space="preserve">representaron también temas religiosos, los artistas intentaron diferenciarse, a la vez que fueron adquiriendo conciencia de su labor y del cambio que pretendían impulsar. </w:t>
      </w:r>
    </w:p>
    <w:p w14:paraId="27CB46B4" w14:textId="3759D54F" w:rsidR="000915B7" w:rsidRDefault="000915B7" w:rsidP="00FB266D">
      <w:pPr>
        <w:spacing w:after="0"/>
        <w:jc w:val="both"/>
        <w:rPr>
          <w:rFonts w:ascii="Cambria" w:hAnsi="Cambria"/>
          <w:sz w:val="20"/>
          <w:szCs w:val="20"/>
        </w:rPr>
      </w:pPr>
      <w:r w:rsidRPr="000915B7">
        <w:rPr>
          <w:rFonts w:ascii="Cambria" w:hAnsi="Cambria"/>
          <w:sz w:val="20"/>
          <w:szCs w:val="20"/>
        </w:rPr>
        <w:t>Los artistas rena</w:t>
      </w:r>
      <w:r>
        <w:rPr>
          <w:rFonts w:ascii="Cambria" w:hAnsi="Cambria"/>
          <w:sz w:val="20"/>
          <w:szCs w:val="20"/>
        </w:rPr>
        <w:t>c</w:t>
      </w:r>
      <w:r w:rsidRPr="000915B7">
        <w:rPr>
          <w:rFonts w:ascii="Cambria" w:hAnsi="Cambria"/>
          <w:sz w:val="20"/>
          <w:szCs w:val="20"/>
        </w:rPr>
        <w:t>entistas promovieron la contemplación libre de la naturaleza y persiguieron un conocimiento riguroso de esta a partir de los postulados del arte clásico grecorromano. Esto se manifestó en el</w:t>
      </w:r>
      <w:r>
        <w:rPr>
          <w:rFonts w:ascii="Cambria" w:hAnsi="Cambria"/>
          <w:sz w:val="20"/>
          <w:szCs w:val="20"/>
        </w:rPr>
        <w:t xml:space="preserve"> </w:t>
      </w:r>
      <w:r w:rsidRPr="000915B7">
        <w:rPr>
          <w:rFonts w:ascii="Cambria" w:hAnsi="Cambria"/>
          <w:sz w:val="20"/>
          <w:szCs w:val="20"/>
        </w:rPr>
        <w:t>tratamiento de los personajes y los elementos naturales, los cuales fueron representados con más realismo, mientras que el</w:t>
      </w:r>
      <w:r>
        <w:rPr>
          <w:rFonts w:ascii="Cambria" w:hAnsi="Cambria"/>
          <w:sz w:val="20"/>
          <w:szCs w:val="20"/>
        </w:rPr>
        <w:t xml:space="preserve"> </w:t>
      </w:r>
      <w:r w:rsidRPr="000915B7">
        <w:rPr>
          <w:rFonts w:ascii="Cambria" w:hAnsi="Cambria"/>
          <w:sz w:val="20"/>
          <w:szCs w:val="20"/>
        </w:rPr>
        <w:t>trabajo del artista comenzó a ser valorado en su dimensión intelectual y estética.</w:t>
      </w:r>
    </w:p>
    <w:p w14:paraId="5AFD99FF" w14:textId="77777777" w:rsidR="0036605F" w:rsidRDefault="0036605F" w:rsidP="00FB266D">
      <w:pPr>
        <w:spacing w:after="0"/>
        <w:jc w:val="both"/>
        <w:rPr>
          <w:rFonts w:ascii="Cambria" w:hAnsi="Cambria"/>
          <w:sz w:val="20"/>
          <w:szCs w:val="20"/>
        </w:rPr>
      </w:pPr>
      <w:r w:rsidRPr="0036605F">
        <w:rPr>
          <w:rFonts w:ascii="Cambria" w:hAnsi="Cambria"/>
          <w:sz w:val="20"/>
          <w:szCs w:val="20"/>
        </w:rPr>
        <w:t>La pintura renacentista expuso temas religiosos y de mitología clásica, así como historias reales y ficticias, que permitieron ampliar las temáticas. A través de retratos y paisa</w:t>
      </w:r>
      <w:r>
        <w:rPr>
          <w:rFonts w:ascii="Cambria" w:hAnsi="Cambria"/>
          <w:sz w:val="20"/>
          <w:szCs w:val="20"/>
        </w:rPr>
        <w:t>j</w:t>
      </w:r>
      <w:r w:rsidRPr="0036605F">
        <w:rPr>
          <w:rFonts w:ascii="Cambria" w:hAnsi="Cambria"/>
          <w:sz w:val="20"/>
          <w:szCs w:val="20"/>
        </w:rPr>
        <w:t>es, los artistas representaron el poder de las etites urbanas y la valoración idealizada de estas respecto de</w:t>
      </w:r>
      <w:r>
        <w:rPr>
          <w:rFonts w:ascii="Cambria" w:hAnsi="Cambria"/>
          <w:sz w:val="20"/>
          <w:szCs w:val="20"/>
        </w:rPr>
        <w:t>l</w:t>
      </w:r>
      <w:r w:rsidRPr="0036605F">
        <w:rPr>
          <w:rFonts w:ascii="Cambria" w:hAnsi="Cambria"/>
          <w:sz w:val="20"/>
          <w:szCs w:val="20"/>
        </w:rPr>
        <w:t xml:space="preserve"> paisaje rural. </w:t>
      </w:r>
    </w:p>
    <w:p w14:paraId="39DF88FF" w14:textId="63BF03C0" w:rsidR="0036605F" w:rsidRDefault="0036605F" w:rsidP="00FB266D">
      <w:pPr>
        <w:spacing w:after="0"/>
        <w:jc w:val="both"/>
        <w:rPr>
          <w:rFonts w:ascii="Cambria" w:hAnsi="Cambria"/>
          <w:sz w:val="20"/>
          <w:szCs w:val="20"/>
        </w:rPr>
      </w:pPr>
      <w:r w:rsidRPr="0036605F">
        <w:rPr>
          <w:rFonts w:ascii="Cambria" w:hAnsi="Cambria"/>
          <w:sz w:val="20"/>
          <w:szCs w:val="20"/>
        </w:rPr>
        <w:t>Los pintores renacentistas utilizaron la matemática y la geometría para desarrollar la perspectiva. Esta innovación les permitió construir escenarios tridimensionales y disponer a los personajes y objetos en distintos p</w:t>
      </w:r>
      <w:r>
        <w:rPr>
          <w:rFonts w:ascii="Cambria" w:hAnsi="Cambria"/>
          <w:sz w:val="20"/>
          <w:szCs w:val="20"/>
        </w:rPr>
        <w:t>l</w:t>
      </w:r>
      <w:r w:rsidRPr="0036605F">
        <w:rPr>
          <w:rFonts w:ascii="Cambria" w:hAnsi="Cambria"/>
          <w:sz w:val="20"/>
          <w:szCs w:val="20"/>
        </w:rPr>
        <w:t>anos, lo que genera una impresión de profundidad y amplitud que imita la percepción visual humana.</w:t>
      </w:r>
    </w:p>
    <w:p w14:paraId="4E89DA34" w14:textId="77777777" w:rsidR="00640A57" w:rsidRDefault="00640A57" w:rsidP="00FB266D">
      <w:pPr>
        <w:spacing w:after="0"/>
        <w:jc w:val="both"/>
        <w:rPr>
          <w:rFonts w:ascii="Cambria" w:hAnsi="Cambria"/>
          <w:sz w:val="20"/>
          <w:szCs w:val="20"/>
        </w:rPr>
      </w:pPr>
      <w:r w:rsidRPr="00640A57">
        <w:rPr>
          <w:rFonts w:ascii="Cambria" w:hAnsi="Cambria"/>
          <w:sz w:val="20"/>
          <w:szCs w:val="20"/>
        </w:rPr>
        <w:t>La escultura renacentista incorporó las nociones de armonía, proporción y equilibrio de la cultura grecorromana, y revaloró la figura humana a través del ideal de belleza clásico. Algunos hallazgos de restos arqueo</w:t>
      </w:r>
      <w:r>
        <w:rPr>
          <w:rFonts w:ascii="Cambria" w:hAnsi="Cambria"/>
          <w:sz w:val="20"/>
          <w:szCs w:val="20"/>
        </w:rPr>
        <w:t>l</w:t>
      </w:r>
      <w:r w:rsidRPr="00640A57">
        <w:rPr>
          <w:rFonts w:ascii="Cambria" w:hAnsi="Cambria"/>
          <w:sz w:val="20"/>
          <w:szCs w:val="20"/>
        </w:rPr>
        <w:t xml:space="preserve">ógicos de la Antigüedad sirvieron de modelo a los artistas renacentistas, quienes se inspiraron en ellos para crear algunas de sus obras, las que muchas veces se exhibieron en espacios públicos, acompañando obras arquitectónicas renacentistas. </w:t>
      </w:r>
    </w:p>
    <w:p w14:paraId="26E1BF58" w14:textId="07E85FFC" w:rsidR="00640A57" w:rsidRDefault="00640A57" w:rsidP="00FB266D">
      <w:pPr>
        <w:spacing w:after="0"/>
        <w:jc w:val="both"/>
        <w:rPr>
          <w:rFonts w:ascii="Cambria" w:hAnsi="Cambria"/>
          <w:sz w:val="20"/>
          <w:szCs w:val="20"/>
        </w:rPr>
      </w:pPr>
      <w:r w:rsidRPr="00640A57">
        <w:rPr>
          <w:rFonts w:ascii="Cambria" w:hAnsi="Cambria"/>
          <w:sz w:val="20"/>
          <w:szCs w:val="20"/>
        </w:rPr>
        <w:t>La construcción de obras arquitectónicas se concentró en F</w:t>
      </w:r>
      <w:r>
        <w:rPr>
          <w:rFonts w:ascii="Cambria" w:hAnsi="Cambria"/>
          <w:sz w:val="20"/>
          <w:szCs w:val="20"/>
        </w:rPr>
        <w:t>l</w:t>
      </w:r>
      <w:r w:rsidRPr="00640A57">
        <w:rPr>
          <w:rFonts w:ascii="Cambria" w:hAnsi="Cambria"/>
          <w:sz w:val="20"/>
          <w:szCs w:val="20"/>
        </w:rPr>
        <w:t>orencia y más tarde en Roma. Ambas ciudades, dado su poderío económico, fueron centros artíst</w:t>
      </w:r>
      <w:r>
        <w:rPr>
          <w:rFonts w:ascii="Cambria" w:hAnsi="Cambria"/>
          <w:sz w:val="20"/>
          <w:szCs w:val="20"/>
        </w:rPr>
        <w:t>i</w:t>
      </w:r>
      <w:r w:rsidRPr="00640A57">
        <w:rPr>
          <w:rFonts w:ascii="Cambria" w:hAnsi="Cambria"/>
          <w:sz w:val="20"/>
          <w:szCs w:val="20"/>
        </w:rPr>
        <w:t xml:space="preserve">cos y culturales. En estas obras los </w:t>
      </w:r>
      <w:r w:rsidRPr="00640A57">
        <w:rPr>
          <w:rFonts w:ascii="Cambria" w:hAnsi="Cambria"/>
          <w:sz w:val="20"/>
          <w:szCs w:val="20"/>
        </w:rPr>
        <w:lastRenderedPageBreak/>
        <w:t xml:space="preserve">arquitectos privilegiaron las líneas horizontales, la claridad y la idea de lo unitario, en oposición al gótico medieval, en el que dominaban la verticalidad y </w:t>
      </w:r>
      <w:r>
        <w:rPr>
          <w:rFonts w:ascii="Cambria" w:hAnsi="Cambria"/>
          <w:sz w:val="20"/>
          <w:szCs w:val="20"/>
        </w:rPr>
        <w:t>l</w:t>
      </w:r>
      <w:r w:rsidRPr="00640A57">
        <w:rPr>
          <w:rFonts w:ascii="Cambria" w:hAnsi="Cambria"/>
          <w:sz w:val="20"/>
          <w:szCs w:val="20"/>
        </w:rPr>
        <w:t>o sensorial.</w:t>
      </w:r>
    </w:p>
    <w:p w14:paraId="139CD8A0" w14:textId="51FB3B5D" w:rsidR="00F1492B" w:rsidRPr="00F1492B" w:rsidRDefault="00F1492B" w:rsidP="00FB266D">
      <w:pPr>
        <w:spacing w:after="0"/>
        <w:jc w:val="both"/>
        <w:rPr>
          <w:rFonts w:ascii="Cambria" w:hAnsi="Cambria"/>
          <w:b/>
          <w:bCs/>
          <w:sz w:val="20"/>
          <w:szCs w:val="20"/>
        </w:rPr>
      </w:pPr>
      <w:r w:rsidRPr="00F1492B">
        <w:rPr>
          <w:rFonts w:ascii="Cambria" w:hAnsi="Cambria"/>
          <w:b/>
          <w:bCs/>
          <w:sz w:val="20"/>
          <w:szCs w:val="20"/>
        </w:rPr>
        <w:t>La Imprenta</w:t>
      </w:r>
    </w:p>
    <w:p w14:paraId="4F6E179C" w14:textId="77777777" w:rsidR="00F1492B" w:rsidRDefault="00F1492B" w:rsidP="00FB266D">
      <w:pPr>
        <w:spacing w:after="0"/>
        <w:jc w:val="both"/>
        <w:rPr>
          <w:rFonts w:ascii="Cambria" w:hAnsi="Cambria"/>
          <w:sz w:val="20"/>
          <w:szCs w:val="20"/>
        </w:rPr>
      </w:pPr>
      <w:r w:rsidRPr="00F1492B">
        <w:rPr>
          <w:rFonts w:ascii="Cambria" w:hAnsi="Cambria"/>
          <w:sz w:val="20"/>
          <w:szCs w:val="20"/>
        </w:rPr>
        <w:t>A mediados del siglo XV, la imprenta fue perfeccionada en Occidente mediante e</w:t>
      </w:r>
      <w:r>
        <w:rPr>
          <w:rFonts w:ascii="Cambria" w:hAnsi="Cambria"/>
          <w:sz w:val="20"/>
          <w:szCs w:val="20"/>
        </w:rPr>
        <w:t>l</w:t>
      </w:r>
      <w:r w:rsidRPr="00F1492B">
        <w:rPr>
          <w:rFonts w:ascii="Cambria" w:hAnsi="Cambria"/>
          <w:sz w:val="20"/>
          <w:szCs w:val="20"/>
        </w:rPr>
        <w:t xml:space="preserve"> uso de tipos móviles, innovación atribuida al orfebre alemán Johannes Gutenberg. A principios del siglo XV</w:t>
      </w:r>
      <w:r>
        <w:rPr>
          <w:rFonts w:ascii="Cambria" w:hAnsi="Cambria"/>
          <w:sz w:val="20"/>
          <w:szCs w:val="20"/>
        </w:rPr>
        <w:t>I</w:t>
      </w:r>
      <w:r w:rsidRPr="00F1492B">
        <w:rPr>
          <w:rFonts w:ascii="Cambria" w:hAnsi="Cambria"/>
          <w:sz w:val="20"/>
          <w:szCs w:val="20"/>
        </w:rPr>
        <w:t xml:space="preserve">, el uso de </w:t>
      </w:r>
      <w:r>
        <w:rPr>
          <w:rFonts w:ascii="Cambria" w:hAnsi="Cambria"/>
          <w:sz w:val="20"/>
          <w:szCs w:val="20"/>
        </w:rPr>
        <w:t>l</w:t>
      </w:r>
      <w:r w:rsidRPr="00F1492B">
        <w:rPr>
          <w:rFonts w:ascii="Cambria" w:hAnsi="Cambria"/>
          <w:sz w:val="20"/>
          <w:szCs w:val="20"/>
        </w:rPr>
        <w:t xml:space="preserve">a imprenta de tipos móviles se extendió por Europa, </w:t>
      </w:r>
      <w:r>
        <w:rPr>
          <w:rFonts w:ascii="Cambria" w:hAnsi="Cambria"/>
          <w:sz w:val="20"/>
          <w:szCs w:val="20"/>
        </w:rPr>
        <w:t>l</w:t>
      </w:r>
      <w:r w:rsidRPr="00F1492B">
        <w:rPr>
          <w:rFonts w:ascii="Cambria" w:hAnsi="Cambria"/>
          <w:sz w:val="20"/>
          <w:szCs w:val="20"/>
        </w:rPr>
        <w:t xml:space="preserve">o que favoreció la difusión de las ideas que surgían en la época. </w:t>
      </w:r>
    </w:p>
    <w:p w14:paraId="49D13774" w14:textId="217D6061" w:rsidR="00F1492B" w:rsidRDefault="00F1492B" w:rsidP="00FB266D">
      <w:pPr>
        <w:spacing w:after="0"/>
        <w:jc w:val="both"/>
        <w:rPr>
          <w:rFonts w:ascii="Cambria" w:hAnsi="Cambria"/>
          <w:sz w:val="20"/>
          <w:szCs w:val="20"/>
        </w:rPr>
      </w:pPr>
      <w:r w:rsidRPr="00F1492B">
        <w:rPr>
          <w:rFonts w:ascii="Cambria" w:hAnsi="Cambria"/>
          <w:sz w:val="20"/>
          <w:szCs w:val="20"/>
        </w:rPr>
        <w:t>La imprenta de tipos móviles incorporó piezas metálicas independientes entre sí, cada una con una letra o símbolo en relieve, las que eran dispuestas sobre una plancha metálica para formar palabras. Luego, eran entintadas y transferidas a</w:t>
      </w:r>
      <w:r>
        <w:rPr>
          <w:rFonts w:ascii="Cambria" w:hAnsi="Cambria"/>
          <w:sz w:val="20"/>
          <w:szCs w:val="20"/>
        </w:rPr>
        <w:t>l</w:t>
      </w:r>
      <w:r w:rsidRPr="00F1492B">
        <w:rPr>
          <w:rFonts w:ascii="Cambria" w:hAnsi="Cambria"/>
          <w:sz w:val="20"/>
          <w:szCs w:val="20"/>
        </w:rPr>
        <w:t xml:space="preserve"> papel mediante presión. Esta técnica permitió que los moldes fueran duraderos y que solo se necesitara cambiar el orden de las letras para crear una página nueva. Gracias a la imprenta fue posible publicar textos clásicos y nuevos, en lenguas nativas distintas al latín, y se pudo fijar contenidos y comunicarlos por escrito, desplazando la oralidad como fuente transmisora de conocimientos. Todo lo anterior evidenció, además, la necesidad de adaptar el lenguaje a la escritura con los consiguientes cambios gramaticales.</w:t>
      </w:r>
    </w:p>
    <w:p w14:paraId="50369B2F" w14:textId="1B0DC6D2" w:rsidR="001371D6" w:rsidRDefault="001371D6" w:rsidP="00FB266D">
      <w:pPr>
        <w:spacing w:after="0"/>
        <w:jc w:val="both"/>
        <w:rPr>
          <w:rFonts w:ascii="Cambria" w:hAnsi="Cambria"/>
          <w:sz w:val="20"/>
          <w:szCs w:val="20"/>
        </w:rPr>
      </w:pPr>
      <w:r w:rsidRPr="001371D6">
        <w:rPr>
          <w:rFonts w:ascii="Cambria" w:hAnsi="Cambria"/>
          <w:sz w:val="20"/>
          <w:szCs w:val="20"/>
        </w:rPr>
        <w:t>La imprenta de tipos móviles permitió la publicación de</w:t>
      </w:r>
      <w:r>
        <w:rPr>
          <w:rFonts w:ascii="Cambria" w:hAnsi="Cambria"/>
          <w:sz w:val="20"/>
          <w:szCs w:val="20"/>
        </w:rPr>
        <w:t xml:space="preserve"> </w:t>
      </w:r>
      <w:r w:rsidRPr="001371D6">
        <w:rPr>
          <w:rFonts w:ascii="Cambria" w:hAnsi="Cambria"/>
          <w:sz w:val="20"/>
          <w:szCs w:val="20"/>
        </w:rPr>
        <w:t xml:space="preserve">la Gramática (1492) de Antonio de Nebrija, primera obra dedicada al estudio de la lengua española, y </w:t>
      </w:r>
      <w:r>
        <w:rPr>
          <w:rFonts w:ascii="Cambria" w:hAnsi="Cambria"/>
          <w:sz w:val="20"/>
          <w:szCs w:val="20"/>
        </w:rPr>
        <w:t>l</w:t>
      </w:r>
      <w:r w:rsidRPr="001371D6">
        <w:rPr>
          <w:rFonts w:ascii="Cambria" w:hAnsi="Cambria"/>
          <w:sz w:val="20"/>
          <w:szCs w:val="20"/>
        </w:rPr>
        <w:t xml:space="preserve">a Biblia traducida al alemán (1534) por Martín Lutero, primer libro de circulación masiva. En 1543 fueron publicadas De Humanis Corporis Fabrica, de Andrés Vesalio, obra que inició la investigación biológica, y De Revolutionibus Orbium Coelestium, de Nicolás Copérnico, que contribuyó a cuestionar la idea de que </w:t>
      </w:r>
      <w:r>
        <w:rPr>
          <w:rFonts w:ascii="Cambria" w:hAnsi="Cambria"/>
          <w:sz w:val="20"/>
          <w:szCs w:val="20"/>
        </w:rPr>
        <w:t>l</w:t>
      </w:r>
      <w:r w:rsidRPr="001371D6">
        <w:rPr>
          <w:rFonts w:ascii="Cambria" w:hAnsi="Cambria"/>
          <w:sz w:val="20"/>
          <w:szCs w:val="20"/>
        </w:rPr>
        <w:t>a Tierra se ubica en el centro del universo.</w:t>
      </w:r>
    </w:p>
    <w:p w14:paraId="4B21F870" w14:textId="1FBE71AE" w:rsidR="008172D0" w:rsidRPr="008172D0" w:rsidRDefault="008172D0" w:rsidP="00FB266D">
      <w:pPr>
        <w:spacing w:after="0"/>
        <w:jc w:val="both"/>
        <w:rPr>
          <w:rFonts w:ascii="Cambria" w:hAnsi="Cambria"/>
          <w:b/>
          <w:bCs/>
          <w:sz w:val="20"/>
          <w:szCs w:val="20"/>
        </w:rPr>
      </w:pPr>
      <w:r w:rsidRPr="008172D0">
        <w:rPr>
          <w:rFonts w:ascii="Cambria" w:hAnsi="Cambria"/>
          <w:b/>
          <w:bCs/>
          <w:sz w:val="20"/>
          <w:szCs w:val="20"/>
        </w:rPr>
        <w:t>Revolución científica</w:t>
      </w:r>
    </w:p>
    <w:p w14:paraId="150D9FE4" w14:textId="77777777" w:rsidR="008172D0" w:rsidRDefault="008172D0" w:rsidP="00FB266D">
      <w:pPr>
        <w:spacing w:after="0"/>
        <w:jc w:val="both"/>
        <w:rPr>
          <w:rFonts w:ascii="Cambria" w:hAnsi="Cambria"/>
          <w:sz w:val="20"/>
          <w:szCs w:val="20"/>
        </w:rPr>
      </w:pPr>
      <w:r w:rsidRPr="008172D0">
        <w:rPr>
          <w:rFonts w:ascii="Cambria" w:hAnsi="Cambria"/>
          <w:sz w:val="20"/>
          <w:szCs w:val="20"/>
        </w:rPr>
        <w:t>La visión antropocéntrica promovida por los humanistas reafirmó la confianza del ser humano en sus propias capacidades, y se transformó en un impulso para comprender la naturaleza y transformar el mundo. Dicha búsqueda, que se origina en el siglo XVI y tiene su mayor expresión en el siglo XV</w:t>
      </w:r>
      <w:r>
        <w:rPr>
          <w:rFonts w:ascii="Cambria" w:hAnsi="Cambria"/>
          <w:sz w:val="20"/>
          <w:szCs w:val="20"/>
        </w:rPr>
        <w:t>II</w:t>
      </w:r>
      <w:r w:rsidRPr="008172D0">
        <w:rPr>
          <w:rFonts w:ascii="Cambria" w:hAnsi="Cambria"/>
          <w:sz w:val="20"/>
          <w:szCs w:val="20"/>
        </w:rPr>
        <w:t xml:space="preserve">, impulsó el desarrollo científico, un proceso que para algunos se trató de una verdadera revolución, mientras que para otros consistió en una serie de paulatinas trasformaciones que dieron forma a la ciencia moderna. </w:t>
      </w:r>
    </w:p>
    <w:p w14:paraId="1537FB15" w14:textId="77777777" w:rsidR="008172D0" w:rsidRDefault="008172D0" w:rsidP="00FB266D">
      <w:pPr>
        <w:spacing w:after="0"/>
        <w:jc w:val="both"/>
        <w:rPr>
          <w:rFonts w:ascii="Cambria" w:hAnsi="Cambria"/>
          <w:sz w:val="20"/>
          <w:szCs w:val="20"/>
        </w:rPr>
      </w:pPr>
      <w:r w:rsidRPr="008172D0">
        <w:rPr>
          <w:rFonts w:ascii="Cambria" w:hAnsi="Cambria"/>
          <w:sz w:val="20"/>
          <w:szCs w:val="20"/>
        </w:rPr>
        <w:t>Durante la Edad Media, los estudios de astronomía y anatomía habían estado sujetos a las interpretaciones bíblicas y predominaba en ellos la visión aristotélica que situaba la Tierra como centro del universo, y el Sol</w:t>
      </w:r>
      <w:r>
        <w:rPr>
          <w:rFonts w:ascii="Cambria" w:hAnsi="Cambria"/>
          <w:sz w:val="20"/>
          <w:szCs w:val="20"/>
        </w:rPr>
        <w:t xml:space="preserve"> </w:t>
      </w:r>
      <w:r w:rsidRPr="008172D0">
        <w:rPr>
          <w:rFonts w:ascii="Cambria" w:hAnsi="Cambria"/>
          <w:sz w:val="20"/>
          <w:szCs w:val="20"/>
        </w:rPr>
        <w:t>y los planetas como cuerpos que giran a</w:t>
      </w:r>
      <w:r>
        <w:rPr>
          <w:rFonts w:ascii="Cambria" w:hAnsi="Cambria"/>
          <w:sz w:val="20"/>
          <w:szCs w:val="20"/>
        </w:rPr>
        <w:t>l</w:t>
      </w:r>
      <w:r w:rsidRPr="008172D0">
        <w:rPr>
          <w:rFonts w:ascii="Cambria" w:hAnsi="Cambria"/>
          <w:sz w:val="20"/>
          <w:szCs w:val="20"/>
        </w:rPr>
        <w:t xml:space="preserve">rededor de ella. Esta visión, denominada geocentrismo, tendía a legitimar la percepción de inmovilidad del orden natural de las cosas, lo que comenzó a cambiar gracias a la difusión del conocimiento favorecida por la imprenta. </w:t>
      </w:r>
    </w:p>
    <w:p w14:paraId="7836EF98" w14:textId="77777777" w:rsidR="008172D0" w:rsidRDefault="008172D0" w:rsidP="00FB266D">
      <w:pPr>
        <w:spacing w:after="0"/>
        <w:jc w:val="both"/>
        <w:rPr>
          <w:rFonts w:ascii="Cambria" w:hAnsi="Cambria"/>
          <w:sz w:val="20"/>
          <w:szCs w:val="20"/>
        </w:rPr>
      </w:pPr>
      <w:r w:rsidRPr="008172D0">
        <w:rPr>
          <w:rFonts w:ascii="Cambria" w:hAnsi="Cambria"/>
          <w:sz w:val="20"/>
          <w:szCs w:val="20"/>
        </w:rPr>
        <w:t>Durante los siglos XVI y XV</w:t>
      </w:r>
      <w:r>
        <w:rPr>
          <w:rFonts w:ascii="Cambria" w:hAnsi="Cambria"/>
          <w:sz w:val="20"/>
          <w:szCs w:val="20"/>
        </w:rPr>
        <w:t>II</w:t>
      </w:r>
      <w:r w:rsidRPr="008172D0">
        <w:rPr>
          <w:rFonts w:ascii="Cambria" w:hAnsi="Cambria"/>
          <w:sz w:val="20"/>
          <w:szCs w:val="20"/>
        </w:rPr>
        <w:t>, en los estudios sobre el ser humano y la naturaleza comenzó a predominar la razón como forma de alcanzar el conocimiento, aun cuando las creencias religiosas no dejaron de tener influencia. De esta forma, se fueron consolidando la ciencia experimental</w:t>
      </w:r>
      <w:r>
        <w:rPr>
          <w:rFonts w:ascii="Cambria" w:hAnsi="Cambria"/>
          <w:sz w:val="20"/>
          <w:szCs w:val="20"/>
        </w:rPr>
        <w:t xml:space="preserve"> </w:t>
      </w:r>
      <w:r w:rsidRPr="008172D0">
        <w:rPr>
          <w:rFonts w:ascii="Cambria" w:hAnsi="Cambria"/>
          <w:sz w:val="20"/>
          <w:szCs w:val="20"/>
        </w:rPr>
        <w:t xml:space="preserve">y el método científico. </w:t>
      </w:r>
    </w:p>
    <w:p w14:paraId="2391FA30" w14:textId="4FF044AC" w:rsidR="008172D0" w:rsidRDefault="008172D0" w:rsidP="00FB266D">
      <w:pPr>
        <w:spacing w:after="0"/>
        <w:jc w:val="both"/>
        <w:rPr>
          <w:rFonts w:ascii="Cambria" w:hAnsi="Cambria"/>
          <w:sz w:val="20"/>
          <w:szCs w:val="20"/>
        </w:rPr>
      </w:pPr>
      <w:r w:rsidRPr="008172D0">
        <w:rPr>
          <w:rFonts w:ascii="Cambria" w:hAnsi="Cambria"/>
          <w:sz w:val="20"/>
          <w:szCs w:val="20"/>
        </w:rPr>
        <w:t xml:space="preserve">Los nuevos postulados científicos contradijeron en diversos aspectos el conocimiento oficial de la </w:t>
      </w:r>
      <w:r>
        <w:rPr>
          <w:rFonts w:ascii="Cambria" w:hAnsi="Cambria"/>
          <w:sz w:val="20"/>
          <w:szCs w:val="20"/>
        </w:rPr>
        <w:t>I</w:t>
      </w:r>
      <w:r w:rsidRPr="008172D0">
        <w:rPr>
          <w:rFonts w:ascii="Cambria" w:hAnsi="Cambria"/>
          <w:sz w:val="20"/>
          <w:szCs w:val="20"/>
        </w:rPr>
        <w:t xml:space="preserve">glesia. Casos representativos de la época fueron los del astrónomo polaco Nicolás Copérnico (1473-1543) y del italiano Galileo Galilei (1564-1642). Copérnico elaboró </w:t>
      </w:r>
      <w:r>
        <w:rPr>
          <w:rFonts w:ascii="Cambria" w:hAnsi="Cambria"/>
          <w:sz w:val="20"/>
          <w:szCs w:val="20"/>
        </w:rPr>
        <w:t>l</w:t>
      </w:r>
      <w:r w:rsidRPr="008172D0">
        <w:rPr>
          <w:rFonts w:ascii="Cambria" w:hAnsi="Cambria"/>
          <w:sz w:val="20"/>
          <w:szCs w:val="20"/>
        </w:rPr>
        <w:t>a teoría heliocéntrica, que postula que el Sol es el centro del universo y que la Tierra gira en torno a é</w:t>
      </w:r>
      <w:r>
        <w:rPr>
          <w:rFonts w:ascii="Cambria" w:hAnsi="Cambria"/>
          <w:sz w:val="20"/>
          <w:szCs w:val="20"/>
        </w:rPr>
        <w:t>l</w:t>
      </w:r>
      <w:r w:rsidRPr="008172D0">
        <w:rPr>
          <w:rFonts w:ascii="Cambria" w:hAnsi="Cambria"/>
          <w:sz w:val="20"/>
          <w:szCs w:val="20"/>
        </w:rPr>
        <w:t xml:space="preserve"> -teoría sostenida en </w:t>
      </w:r>
      <w:r>
        <w:rPr>
          <w:rFonts w:ascii="Cambria" w:hAnsi="Cambria"/>
          <w:sz w:val="20"/>
          <w:szCs w:val="20"/>
        </w:rPr>
        <w:t>l</w:t>
      </w:r>
      <w:r w:rsidRPr="008172D0">
        <w:rPr>
          <w:rFonts w:ascii="Cambria" w:hAnsi="Cambria"/>
          <w:sz w:val="20"/>
          <w:szCs w:val="20"/>
        </w:rPr>
        <w:t>a Antigüedad por Aristarco de Samos-; además, concluyó que la Tierra también se movía girando sobre su propio eje inclinado. La obra de Copérnico fue presentada al papa Clemente V</w:t>
      </w:r>
      <w:r>
        <w:rPr>
          <w:rFonts w:ascii="Cambria" w:hAnsi="Cambria"/>
          <w:sz w:val="20"/>
          <w:szCs w:val="20"/>
        </w:rPr>
        <w:t>II</w:t>
      </w:r>
      <w:r w:rsidRPr="008172D0">
        <w:rPr>
          <w:rFonts w:ascii="Cambria" w:hAnsi="Cambria"/>
          <w:sz w:val="20"/>
          <w:szCs w:val="20"/>
        </w:rPr>
        <w:t xml:space="preserve"> en </w:t>
      </w:r>
      <w:r>
        <w:rPr>
          <w:rFonts w:ascii="Cambria" w:hAnsi="Cambria"/>
          <w:sz w:val="20"/>
          <w:szCs w:val="20"/>
        </w:rPr>
        <w:t>1</w:t>
      </w:r>
      <w:r w:rsidRPr="008172D0">
        <w:rPr>
          <w:rFonts w:ascii="Cambria" w:hAnsi="Cambria"/>
          <w:sz w:val="20"/>
          <w:szCs w:val="20"/>
        </w:rPr>
        <w:t xml:space="preserve">533, pero fue rechazada por la </w:t>
      </w:r>
      <w:r>
        <w:rPr>
          <w:rFonts w:ascii="Cambria" w:hAnsi="Cambria"/>
          <w:sz w:val="20"/>
          <w:szCs w:val="20"/>
        </w:rPr>
        <w:t>Ig</w:t>
      </w:r>
      <w:r w:rsidRPr="008172D0">
        <w:rPr>
          <w:rFonts w:ascii="Cambria" w:hAnsi="Cambria"/>
          <w:sz w:val="20"/>
          <w:szCs w:val="20"/>
        </w:rPr>
        <w:t>lesia e incluida en la lista de libros prohibidos en 1616. Más</w:t>
      </w:r>
      <w:r>
        <w:rPr>
          <w:rFonts w:ascii="Cambria" w:hAnsi="Cambria"/>
          <w:sz w:val="20"/>
          <w:szCs w:val="20"/>
        </w:rPr>
        <w:t xml:space="preserve"> </w:t>
      </w:r>
      <w:r w:rsidRPr="008172D0">
        <w:rPr>
          <w:rFonts w:ascii="Cambria" w:hAnsi="Cambria"/>
          <w:sz w:val="20"/>
          <w:szCs w:val="20"/>
        </w:rPr>
        <w:t>tarde, Galileo Ga</w:t>
      </w:r>
      <w:r>
        <w:rPr>
          <w:rFonts w:ascii="Cambria" w:hAnsi="Cambria"/>
          <w:sz w:val="20"/>
          <w:szCs w:val="20"/>
        </w:rPr>
        <w:t>l</w:t>
      </w:r>
      <w:r w:rsidRPr="008172D0">
        <w:rPr>
          <w:rFonts w:ascii="Cambria" w:hAnsi="Cambria"/>
          <w:sz w:val="20"/>
          <w:szCs w:val="20"/>
        </w:rPr>
        <w:t>i</w:t>
      </w:r>
      <w:r>
        <w:rPr>
          <w:rFonts w:ascii="Cambria" w:hAnsi="Cambria"/>
          <w:sz w:val="20"/>
          <w:szCs w:val="20"/>
        </w:rPr>
        <w:t>l</w:t>
      </w:r>
      <w:r w:rsidRPr="008172D0">
        <w:rPr>
          <w:rFonts w:ascii="Cambria" w:hAnsi="Cambria"/>
          <w:sz w:val="20"/>
          <w:szCs w:val="20"/>
        </w:rPr>
        <w:t>ei</w:t>
      </w:r>
      <w:r>
        <w:rPr>
          <w:rFonts w:ascii="Cambria" w:hAnsi="Cambria"/>
          <w:sz w:val="20"/>
          <w:szCs w:val="20"/>
        </w:rPr>
        <w:t xml:space="preserve"> </w:t>
      </w:r>
      <w:r w:rsidRPr="008172D0">
        <w:rPr>
          <w:rFonts w:ascii="Cambria" w:hAnsi="Cambria"/>
          <w:sz w:val="20"/>
          <w:szCs w:val="20"/>
        </w:rPr>
        <w:t xml:space="preserve">(1564-1642) reafirmó la teoría heliocéntrica, por lo que fue condenado por la Inquisición en 1633. Solo en </w:t>
      </w:r>
      <w:r>
        <w:rPr>
          <w:rFonts w:ascii="Cambria" w:hAnsi="Cambria"/>
          <w:sz w:val="20"/>
          <w:szCs w:val="20"/>
        </w:rPr>
        <w:t>1</w:t>
      </w:r>
      <w:r w:rsidRPr="008172D0">
        <w:rPr>
          <w:rFonts w:ascii="Cambria" w:hAnsi="Cambria"/>
          <w:sz w:val="20"/>
          <w:szCs w:val="20"/>
        </w:rPr>
        <w:t>992</w:t>
      </w:r>
      <w:r>
        <w:rPr>
          <w:rFonts w:ascii="Cambria" w:hAnsi="Cambria"/>
          <w:sz w:val="20"/>
          <w:szCs w:val="20"/>
        </w:rPr>
        <w:t xml:space="preserve"> </w:t>
      </w:r>
      <w:r w:rsidRPr="008172D0">
        <w:rPr>
          <w:rFonts w:ascii="Cambria" w:hAnsi="Cambria"/>
          <w:sz w:val="20"/>
          <w:szCs w:val="20"/>
        </w:rPr>
        <w:t xml:space="preserve">la </w:t>
      </w:r>
      <w:r>
        <w:rPr>
          <w:rFonts w:ascii="Cambria" w:hAnsi="Cambria"/>
          <w:sz w:val="20"/>
          <w:szCs w:val="20"/>
        </w:rPr>
        <w:t>I</w:t>
      </w:r>
      <w:r w:rsidRPr="008172D0">
        <w:rPr>
          <w:rFonts w:ascii="Cambria" w:hAnsi="Cambria"/>
          <w:sz w:val="20"/>
          <w:szCs w:val="20"/>
        </w:rPr>
        <w:t>glesia reconoció su error respecto de Galileo</w:t>
      </w:r>
      <w:r w:rsidR="00B908D5">
        <w:rPr>
          <w:rFonts w:ascii="Cambria" w:hAnsi="Cambria"/>
          <w:sz w:val="20"/>
          <w:szCs w:val="20"/>
        </w:rPr>
        <w:t>.</w:t>
      </w:r>
    </w:p>
    <w:p w14:paraId="527A124D" w14:textId="77777777" w:rsidR="00B908D5" w:rsidRDefault="00B908D5" w:rsidP="00B908D5">
      <w:pPr>
        <w:spacing w:after="0"/>
        <w:jc w:val="center"/>
        <w:rPr>
          <w:rFonts w:ascii="Cambria" w:hAnsi="Cambria"/>
          <w:b/>
          <w:bCs/>
          <w:sz w:val="20"/>
          <w:szCs w:val="20"/>
        </w:rPr>
      </w:pPr>
      <w:r w:rsidRPr="002E3458">
        <w:rPr>
          <w:rFonts w:ascii="Cambria" w:hAnsi="Cambria"/>
          <w:b/>
          <w:bCs/>
          <w:sz w:val="20"/>
          <w:szCs w:val="20"/>
        </w:rPr>
        <w:t>ACTIVIDAD</w:t>
      </w:r>
    </w:p>
    <w:p w14:paraId="301CE366" w14:textId="77777777" w:rsidR="00B908D5" w:rsidRPr="002E3458" w:rsidRDefault="00B908D5" w:rsidP="00B908D5">
      <w:pPr>
        <w:spacing w:after="0"/>
        <w:jc w:val="both"/>
        <w:rPr>
          <w:rFonts w:ascii="Cambria" w:hAnsi="Cambria"/>
          <w:b/>
          <w:bCs/>
          <w:sz w:val="20"/>
          <w:szCs w:val="20"/>
        </w:rPr>
      </w:pPr>
      <w:r>
        <w:rPr>
          <w:rFonts w:ascii="Cambria" w:hAnsi="Cambria"/>
          <w:b/>
          <w:bCs/>
          <w:sz w:val="20"/>
          <w:szCs w:val="20"/>
        </w:rPr>
        <w:t>Ítem I: Desarrollo</w:t>
      </w:r>
    </w:p>
    <w:p w14:paraId="7099A859" w14:textId="32DE0072"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¿Cuáles fueron las principales causas de la crisis del siglo XIV en Europa?</w:t>
      </w:r>
    </w:p>
    <w:p w14:paraId="1940F54D" w14:textId="77105D25"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¿Qué cambios significativos ocurrieron en las sociedades europeas a partir del siglo XV?</w:t>
      </w:r>
    </w:p>
    <w:p w14:paraId="1EEFDE0E" w14:textId="77777777"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¿Cuál fue el papel de la burguesía en el proceso de transformación económica y social durante el Renacimiento?</w:t>
      </w:r>
    </w:p>
    <w:p w14:paraId="73269121" w14:textId="77777777"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¿Cómo se relaciona el movimiento intelectual del humanismo con el resurgimiento de la vida urbana en Europa?</w:t>
      </w:r>
    </w:p>
    <w:p w14:paraId="299A9B39" w14:textId="77777777"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¿Cuál fue el enfoque principal del estudio de los humanistas y cómo influyó en la forma de pensar de la época?</w:t>
      </w:r>
    </w:p>
    <w:p w14:paraId="2B41937A" w14:textId="24711E81"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¿Cómo se diferenció el debate filosófico durante el Renacimiento del que predominaba en la Edad Media?</w:t>
      </w:r>
    </w:p>
    <w:p w14:paraId="0DC38AE3" w14:textId="77777777"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¿De qué manera influyó el humanismo en la concepción del ser humano y su relación con el conocimiento?</w:t>
      </w:r>
    </w:p>
    <w:p w14:paraId="21B3D898" w14:textId="77777777"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¿Cuáles fueron las principales características del Renacimiento artístico y cómo se manifestaron en la pintura y la escultura?</w:t>
      </w:r>
    </w:p>
    <w:p w14:paraId="0B89068E" w14:textId="77777777"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¿Cuál fue el impacto de la imprenta de tipos móviles en la difusión del conocimiento y la cultura?</w:t>
      </w:r>
    </w:p>
    <w:p w14:paraId="22CD2611" w14:textId="77777777"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¿Qué libros significativos fueron publicados gracias a la imprenta de tipos móviles, y cómo contribuyeron a los cambios en la sociedad?</w:t>
      </w:r>
    </w:p>
    <w:p w14:paraId="333A21A9" w14:textId="77777777" w:rsidR="00B908D5" w:rsidRP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lastRenderedPageBreak/>
        <w:t>¿Cómo influyó la visión antropocéntrica promovida por los humanistas en el desarrollo científico durante el Renacimiento?</w:t>
      </w:r>
    </w:p>
    <w:p w14:paraId="582A0ECF" w14:textId="77777777" w:rsidR="00B908D5" w:rsidRDefault="00B908D5" w:rsidP="00B908D5">
      <w:pPr>
        <w:numPr>
          <w:ilvl w:val="0"/>
          <w:numId w:val="2"/>
        </w:numPr>
        <w:spacing w:after="0"/>
        <w:jc w:val="both"/>
        <w:rPr>
          <w:rFonts w:ascii="Cambria" w:hAnsi="Cambria"/>
          <w:sz w:val="20"/>
          <w:szCs w:val="20"/>
        </w:rPr>
      </w:pPr>
      <w:r w:rsidRPr="00B908D5">
        <w:rPr>
          <w:rFonts w:ascii="Cambria" w:hAnsi="Cambria"/>
          <w:sz w:val="20"/>
          <w:szCs w:val="20"/>
        </w:rPr>
        <w:t>¿Cuáles fueron los principales desafíos enfrentados por los científicos que contradecían el conocimiento oficial de la Iglesia durante el Renacimiento?</w:t>
      </w:r>
    </w:p>
    <w:p w14:paraId="5619AAB5" w14:textId="77777777" w:rsidR="00B908D5" w:rsidRDefault="00B908D5" w:rsidP="00B908D5">
      <w:pPr>
        <w:spacing w:after="0"/>
        <w:jc w:val="both"/>
        <w:rPr>
          <w:rFonts w:ascii="Cambria" w:hAnsi="Cambria"/>
          <w:b/>
          <w:bCs/>
          <w:sz w:val="20"/>
          <w:szCs w:val="20"/>
        </w:rPr>
      </w:pPr>
      <w:r w:rsidRPr="00B908D5">
        <w:rPr>
          <w:rFonts w:ascii="Cambria" w:hAnsi="Cambria"/>
          <w:b/>
          <w:bCs/>
          <w:sz w:val="20"/>
          <w:szCs w:val="20"/>
        </w:rPr>
        <w:t>Ítem II: Selección</w:t>
      </w:r>
    </w:p>
    <w:p w14:paraId="3859AE4C"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 xml:space="preserve">¿Cuál fue una de las principales causas de la crisis del siglo XIV en Europa? </w:t>
      </w:r>
    </w:p>
    <w:p w14:paraId="044238A4"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La expansión demográfica. </w:t>
      </w:r>
    </w:p>
    <w:p w14:paraId="183B1AB3"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El desarrollo económico sostenido. </w:t>
      </w:r>
    </w:p>
    <w:p w14:paraId="4C352BB3"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El cambio climático y las malas cosechas. </w:t>
      </w:r>
    </w:p>
    <w:p w14:paraId="71023CDD" w14:textId="2D16512E" w:rsidR="00B908D5" w:rsidRP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La estabilidad política.</w:t>
      </w:r>
    </w:p>
    <w:p w14:paraId="6E33585A"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 xml:space="preserve">¿Qué consecuencias tuvo la crisis del siglo XIV en la relación entre campesinos y señores feudales? </w:t>
      </w:r>
    </w:p>
    <w:p w14:paraId="0F75EF6D"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Aumento de la cooperación. </w:t>
      </w:r>
    </w:p>
    <w:p w14:paraId="169EE93D"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Intensificación de la producción agrícola. </w:t>
      </w:r>
    </w:p>
    <w:p w14:paraId="4B2AC8EC"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Tensiones y rebeldías. </w:t>
      </w:r>
    </w:p>
    <w:p w14:paraId="73EC6292" w14:textId="70B42CE2" w:rsidR="00B908D5" w:rsidRP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Desaparición de los feudos.</w:t>
      </w:r>
    </w:p>
    <w:p w14:paraId="05546C2A"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 xml:space="preserve">¿Qué evento marcó el inicio del proceso de recuperación en Europa a partir del siglo XV? </w:t>
      </w:r>
    </w:p>
    <w:p w14:paraId="62A4141A"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La firma de tratados de paz. </w:t>
      </w:r>
    </w:p>
    <w:p w14:paraId="39228670"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La invención de la imprenta. </w:t>
      </w:r>
    </w:p>
    <w:p w14:paraId="09F1E454"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La Revolución Industrial. </w:t>
      </w:r>
    </w:p>
    <w:p w14:paraId="4E8E7B3E" w14:textId="0F45F5C3" w:rsidR="00B908D5" w:rsidRP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Mejoras en la producción agrícola.</w:t>
      </w:r>
    </w:p>
    <w:p w14:paraId="2ABAC839"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 xml:space="preserve">¿Qué grupo social experimentó un aumento de poder durante el Renacimiento? </w:t>
      </w:r>
    </w:p>
    <w:p w14:paraId="7A41F28F"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Los nobles. </w:t>
      </w:r>
    </w:p>
    <w:p w14:paraId="2AB3AE02"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Los campesinos. </w:t>
      </w:r>
    </w:p>
    <w:p w14:paraId="770474A6"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La burguesía. </w:t>
      </w:r>
    </w:p>
    <w:p w14:paraId="4B1ACB45" w14:textId="64283EF7" w:rsidR="00B908D5" w:rsidRP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Los clérigos.</w:t>
      </w:r>
    </w:p>
    <w:p w14:paraId="082B5E9C"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 xml:space="preserve">¿Qué movimiento intelectual del Renacimiento se enfocó en el estudio de la historia, la poesía y la filosofía moral? </w:t>
      </w:r>
    </w:p>
    <w:p w14:paraId="7BFB182E"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El Realismo. </w:t>
      </w:r>
    </w:p>
    <w:p w14:paraId="2ED0960C"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El Barroco. </w:t>
      </w:r>
    </w:p>
    <w:p w14:paraId="6D2C887C"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El Humanismo. </w:t>
      </w:r>
    </w:p>
    <w:p w14:paraId="5DF4F66C" w14:textId="32010BC0" w:rsidR="00B908D5" w:rsidRP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El Romanticismo.</w:t>
      </w:r>
    </w:p>
    <w:p w14:paraId="6B38E199"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 xml:space="preserve">¿Qué innovación tecnológica facilitó la difusión de ideas durante el Renacimiento? </w:t>
      </w:r>
    </w:p>
    <w:p w14:paraId="7F6FA941"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El telégrafo. </w:t>
      </w:r>
    </w:p>
    <w:p w14:paraId="5736204B"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La imprenta de tipos móviles. </w:t>
      </w:r>
    </w:p>
    <w:p w14:paraId="7D2054E0"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El teléfono. </w:t>
      </w:r>
    </w:p>
    <w:p w14:paraId="199E7DB4" w14:textId="205F2522" w:rsidR="00B908D5" w:rsidRP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El fax.</w:t>
      </w:r>
    </w:p>
    <w:p w14:paraId="7B2F01E5"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¿Qué concepto predominaba en los estudios sobre astronomía durante la Edad Media?</w:t>
      </w:r>
    </w:p>
    <w:p w14:paraId="07E73951"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Geocentrismo. </w:t>
      </w:r>
    </w:p>
    <w:p w14:paraId="28229433"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Heliocentrismo. </w:t>
      </w:r>
    </w:p>
    <w:p w14:paraId="3D25B8FD"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Teocentrismo. </w:t>
      </w:r>
    </w:p>
    <w:p w14:paraId="537BB448" w14:textId="49397AB8" w:rsidR="00B908D5" w:rsidRP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Naturalismo.</w:t>
      </w:r>
    </w:p>
    <w:p w14:paraId="2B328E05"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 xml:space="preserve">¿Quién formuló la teoría heliocéntrica durante el Renacimiento? </w:t>
      </w:r>
    </w:p>
    <w:p w14:paraId="70F0F055"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Galileo Galilei. </w:t>
      </w:r>
    </w:p>
    <w:p w14:paraId="5420C3B3"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Aristóteles. </w:t>
      </w:r>
    </w:p>
    <w:p w14:paraId="04EAF228"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Nicolás Copérnico. </w:t>
      </w:r>
    </w:p>
    <w:p w14:paraId="4BC00B84" w14:textId="04B3E87F" w:rsidR="00B908D5" w:rsidRPr="00B908D5" w:rsidRDefault="00B908D5" w:rsidP="00B908D5">
      <w:pPr>
        <w:pStyle w:val="Prrafodelista"/>
        <w:numPr>
          <w:ilvl w:val="1"/>
          <w:numId w:val="3"/>
        </w:numPr>
        <w:spacing w:after="0"/>
        <w:jc w:val="both"/>
        <w:rPr>
          <w:rFonts w:ascii="Cambria" w:hAnsi="Cambria"/>
          <w:sz w:val="20"/>
          <w:szCs w:val="20"/>
        </w:rPr>
      </w:pPr>
      <w:r>
        <w:rPr>
          <w:rFonts w:ascii="Cambria" w:hAnsi="Cambria"/>
          <w:sz w:val="20"/>
          <w:szCs w:val="20"/>
        </w:rPr>
        <w:t>J</w:t>
      </w:r>
      <w:r w:rsidRPr="00B908D5">
        <w:rPr>
          <w:rFonts w:ascii="Cambria" w:hAnsi="Cambria"/>
          <w:sz w:val="20"/>
          <w:szCs w:val="20"/>
        </w:rPr>
        <w:t>ohannes Kepler.</w:t>
      </w:r>
    </w:p>
    <w:p w14:paraId="6E38B426"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 xml:space="preserve">¿Qué tema representaban principalmente los pintores renacentistas en sus obras? </w:t>
      </w:r>
    </w:p>
    <w:p w14:paraId="588AF068"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Mitología nórdica. </w:t>
      </w:r>
    </w:p>
    <w:p w14:paraId="7436175F"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Historias bíblicas. </w:t>
      </w:r>
    </w:p>
    <w:p w14:paraId="21A262A9"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Guerras medievales. </w:t>
      </w:r>
    </w:p>
    <w:p w14:paraId="46B087F3" w14:textId="762FC4EB" w:rsidR="00B908D5" w:rsidRP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Hazañas deportivas.</w:t>
      </w:r>
    </w:p>
    <w:p w14:paraId="6DA73A02" w14:textId="77777777" w:rsidR="00B908D5" w:rsidRDefault="00B908D5" w:rsidP="00B908D5">
      <w:pPr>
        <w:numPr>
          <w:ilvl w:val="0"/>
          <w:numId w:val="3"/>
        </w:numPr>
        <w:spacing w:after="0"/>
        <w:jc w:val="both"/>
        <w:rPr>
          <w:rFonts w:ascii="Cambria" w:hAnsi="Cambria"/>
          <w:sz w:val="20"/>
          <w:szCs w:val="20"/>
        </w:rPr>
      </w:pPr>
      <w:r w:rsidRPr="00B908D5">
        <w:rPr>
          <w:rFonts w:ascii="Cambria" w:hAnsi="Cambria"/>
          <w:sz w:val="20"/>
          <w:szCs w:val="20"/>
        </w:rPr>
        <w:t xml:space="preserve">¿Cuál fue uno de los principales efectos del Renacimiento en la escultura? </w:t>
      </w:r>
    </w:p>
    <w:p w14:paraId="54602FC4"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Predominio de la abstracción. </w:t>
      </w:r>
    </w:p>
    <w:p w14:paraId="4CE8C5F2"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Revalorización de lo grotesco. </w:t>
      </w:r>
    </w:p>
    <w:p w14:paraId="1DC91EE7" w14:textId="77777777" w:rsid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 xml:space="preserve">Idealización de la figura humana. </w:t>
      </w:r>
    </w:p>
    <w:p w14:paraId="7D5C551B" w14:textId="4869CC22" w:rsidR="00B908D5" w:rsidRPr="00B908D5" w:rsidRDefault="00B908D5" w:rsidP="00B908D5">
      <w:pPr>
        <w:pStyle w:val="Prrafodelista"/>
        <w:numPr>
          <w:ilvl w:val="1"/>
          <w:numId w:val="3"/>
        </w:numPr>
        <w:spacing w:after="0"/>
        <w:jc w:val="both"/>
        <w:rPr>
          <w:rFonts w:ascii="Cambria" w:hAnsi="Cambria"/>
          <w:sz w:val="20"/>
          <w:szCs w:val="20"/>
        </w:rPr>
      </w:pPr>
      <w:r w:rsidRPr="00B908D5">
        <w:rPr>
          <w:rFonts w:ascii="Cambria" w:hAnsi="Cambria"/>
          <w:sz w:val="20"/>
          <w:szCs w:val="20"/>
        </w:rPr>
        <w:t>Desaparición de la escultura religiosa.</w:t>
      </w:r>
    </w:p>
    <w:p w14:paraId="22F033B0" w14:textId="36CE77A0" w:rsidR="00B908D5" w:rsidRPr="00B908D5" w:rsidRDefault="00B908D5" w:rsidP="00B908D5">
      <w:pPr>
        <w:spacing w:after="0"/>
        <w:jc w:val="both"/>
        <w:rPr>
          <w:rFonts w:ascii="Cambria" w:hAnsi="Cambria"/>
          <w:b/>
          <w:bCs/>
          <w:sz w:val="20"/>
          <w:szCs w:val="20"/>
        </w:rPr>
      </w:pPr>
    </w:p>
    <w:p w14:paraId="409959E0" w14:textId="77777777" w:rsidR="00B908D5" w:rsidRPr="00B908D5" w:rsidRDefault="00B908D5" w:rsidP="00B908D5">
      <w:pPr>
        <w:spacing w:after="0"/>
        <w:jc w:val="both"/>
        <w:rPr>
          <w:rFonts w:ascii="Cambria" w:hAnsi="Cambria"/>
          <w:sz w:val="20"/>
          <w:szCs w:val="20"/>
        </w:rPr>
      </w:pPr>
    </w:p>
    <w:p w14:paraId="1810AAED" w14:textId="77777777" w:rsidR="00B908D5" w:rsidRPr="00FB266D" w:rsidRDefault="00B908D5" w:rsidP="00FB266D">
      <w:pPr>
        <w:spacing w:after="0"/>
        <w:jc w:val="both"/>
        <w:rPr>
          <w:rFonts w:ascii="Cambria" w:hAnsi="Cambria"/>
          <w:sz w:val="20"/>
          <w:szCs w:val="20"/>
        </w:rPr>
      </w:pPr>
    </w:p>
    <w:sectPr w:rsidR="00B908D5" w:rsidRPr="00FB266D" w:rsidSect="00FE0A5C">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FB9D5" w14:textId="77777777" w:rsidR="00FE0A5C" w:rsidRDefault="00FE0A5C" w:rsidP="00BF3284">
      <w:pPr>
        <w:spacing w:after="0" w:line="240" w:lineRule="auto"/>
      </w:pPr>
      <w:r>
        <w:separator/>
      </w:r>
    </w:p>
  </w:endnote>
  <w:endnote w:type="continuationSeparator" w:id="0">
    <w:p w14:paraId="5AF74DA2" w14:textId="77777777" w:rsidR="00FE0A5C" w:rsidRDefault="00FE0A5C" w:rsidP="00BF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5690" w14:textId="77777777" w:rsidR="00FE0A5C" w:rsidRDefault="00FE0A5C" w:rsidP="00BF3284">
      <w:pPr>
        <w:spacing w:after="0" w:line="240" w:lineRule="auto"/>
      </w:pPr>
      <w:r>
        <w:separator/>
      </w:r>
    </w:p>
  </w:footnote>
  <w:footnote w:type="continuationSeparator" w:id="0">
    <w:p w14:paraId="24B88727" w14:textId="77777777" w:rsidR="00FE0A5C" w:rsidRDefault="00FE0A5C" w:rsidP="00BF3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4505" w14:textId="58CD7EB2" w:rsidR="00BF3284" w:rsidRDefault="00BF3284">
    <w:pPr>
      <w:pStyle w:val="Encabezado"/>
    </w:pPr>
    <w:r>
      <w:rPr>
        <w:noProof/>
      </w:rPr>
      <mc:AlternateContent>
        <mc:Choice Requires="wps">
          <w:drawing>
            <wp:anchor distT="0" distB="0" distL="114300" distR="114300" simplePos="0" relativeHeight="251661312" behindDoc="0" locked="0" layoutInCell="1" allowOverlap="1" wp14:anchorId="237AEED1" wp14:editId="05062BDD">
              <wp:simplePos x="0" y="0"/>
              <wp:positionH relativeFrom="column">
                <wp:posOffset>4458335</wp:posOffset>
              </wp:positionH>
              <wp:positionV relativeFrom="paragraph">
                <wp:posOffset>-165735</wp:posOffset>
              </wp:positionV>
              <wp:extent cx="1905000" cy="605790"/>
              <wp:effectExtent l="0" t="0" r="0" b="0"/>
              <wp:wrapNone/>
              <wp:docPr id="568199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DFBA892" w14:textId="77777777" w:rsidR="00BF3284" w:rsidRPr="00732B2B" w:rsidRDefault="00BF3284" w:rsidP="00BF328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A7ED816" w14:textId="77777777" w:rsidR="00BF3284" w:rsidRPr="00732B2B" w:rsidRDefault="00BF3284" w:rsidP="00BF328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F347ED0" w14:textId="77777777" w:rsidR="00BF3284" w:rsidRPr="00732B2B" w:rsidRDefault="00BF3284" w:rsidP="00BF3284">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w:t>
                          </w:r>
                          <w:r w:rsidRPr="00732B2B">
                            <w:rPr>
                              <w:rFonts w:ascii="Cambria" w:hAnsi="Cambria"/>
                              <w:color w:val="000000" w:themeColor="text1"/>
                              <w:kern w:val="24"/>
                              <w:sz w:val="16"/>
                              <w:szCs w:val="16"/>
                            </w:rPr>
                            <w:t>°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37AEED1" id="_x0000_t202" coordsize="21600,21600" o:spt="202" path="m,l,21600r21600,l21600,xe">
              <v:stroke joinstyle="miter"/>
              <v:path gradientshapeok="t" o:connecttype="rect"/>
            </v:shapetype>
            <v:shape id="Cuadro de texto 2" o:spid="_x0000_s1026" type="#_x0000_t202" style="position:absolute;margin-left:351.05pt;margin-top:-13.0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" filled="f" stroked="f">
              <v:textbox style="mso-fit-shape-to-text:t">
                <w:txbxContent>
                  <w:p w14:paraId="5DFBA892" w14:textId="77777777" w:rsidR="00BF3284" w:rsidRPr="00732B2B" w:rsidRDefault="00BF3284" w:rsidP="00BF328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A7ED816" w14:textId="77777777" w:rsidR="00BF3284" w:rsidRPr="00732B2B" w:rsidRDefault="00BF3284" w:rsidP="00BF328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F347ED0" w14:textId="77777777" w:rsidR="00BF3284" w:rsidRPr="00732B2B" w:rsidRDefault="00BF3284" w:rsidP="00BF3284">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w:t>
                    </w:r>
                    <w:r w:rsidRPr="00732B2B">
                      <w:rPr>
                        <w:rFonts w:ascii="Cambria" w:hAnsi="Cambria"/>
                        <w:color w:val="000000" w:themeColor="text1"/>
                        <w:kern w:val="24"/>
                        <w:sz w:val="16"/>
                        <w:szCs w:val="16"/>
                      </w:rPr>
                      <w:t>°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560B8D0" wp14:editId="7C776720">
              <wp:simplePos x="0" y="0"/>
              <wp:positionH relativeFrom="column">
                <wp:posOffset>-447040</wp:posOffset>
              </wp:positionH>
              <wp:positionV relativeFrom="paragraph">
                <wp:posOffset>-226695</wp:posOffset>
              </wp:positionV>
              <wp:extent cx="2040890" cy="676275"/>
              <wp:effectExtent l="0" t="0" r="0" b="0"/>
              <wp:wrapNone/>
              <wp:docPr id="10266019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4ACF76A" w14:textId="77777777" w:rsidR="00BF3284" w:rsidRDefault="00BF3284" w:rsidP="00BF3284">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9C8B34" w14:textId="77777777" w:rsidR="00BF3284" w:rsidRDefault="00BF3284" w:rsidP="00BF328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29520BC" w14:textId="77777777" w:rsidR="00BF3284" w:rsidRDefault="00BF3284" w:rsidP="00BF328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CD31E12" wp14:editId="5A357E3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560B8D0" id="Cuadro de texto 1" o:spid="_x0000_s1027" type="#_x0000_t202" style="position:absolute;margin-left:-35.2pt;margin-top:-17.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" filled="f" stroked="f">
              <v:textbox inset="0,0,0,0">
                <w:txbxContent>
                  <w:p w14:paraId="64ACF76A" w14:textId="77777777" w:rsidR="00BF3284" w:rsidRDefault="00BF3284" w:rsidP="00BF3284">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9C8B34" w14:textId="77777777" w:rsidR="00BF3284" w:rsidRDefault="00BF3284" w:rsidP="00BF328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29520BC" w14:textId="77777777" w:rsidR="00BF3284" w:rsidRDefault="00BF3284" w:rsidP="00BF328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CD31E12" wp14:editId="5A357E3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B5B40"/>
    <w:multiLevelType w:val="multilevel"/>
    <w:tmpl w:val="CBA4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0A486F"/>
    <w:multiLevelType w:val="hybridMultilevel"/>
    <w:tmpl w:val="39DADB1A"/>
    <w:lvl w:ilvl="0" w:tplc="AB6A8204">
      <w:numFmt w:val="bullet"/>
      <w:lvlText w:val=""/>
      <w:lvlJc w:val="left"/>
      <w:pPr>
        <w:ind w:left="720" w:hanging="360"/>
      </w:pPr>
      <w:rPr>
        <w:rFonts w:ascii="Symbol" w:eastAsiaTheme="minorHAnsi" w:hAnsi="Symbol" w:cstheme="maj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B7C47A7"/>
    <w:multiLevelType w:val="multilevel"/>
    <w:tmpl w:val="DFC885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7679142">
    <w:abstractNumId w:val="1"/>
  </w:num>
  <w:num w:numId="2" w16cid:durableId="1360207050">
    <w:abstractNumId w:val="0"/>
  </w:num>
  <w:num w:numId="3" w16cid:durableId="2097284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84"/>
    <w:rsid w:val="000871DC"/>
    <w:rsid w:val="000915B7"/>
    <w:rsid w:val="001371D6"/>
    <w:rsid w:val="0036605F"/>
    <w:rsid w:val="004B6D70"/>
    <w:rsid w:val="00640A57"/>
    <w:rsid w:val="007328DD"/>
    <w:rsid w:val="008172D0"/>
    <w:rsid w:val="00A970F6"/>
    <w:rsid w:val="00B908D5"/>
    <w:rsid w:val="00BF3284"/>
    <w:rsid w:val="00C72214"/>
    <w:rsid w:val="00F1492B"/>
    <w:rsid w:val="00FA0882"/>
    <w:rsid w:val="00FB266D"/>
    <w:rsid w:val="00FE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0EABD"/>
  <w15:chartTrackingRefBased/>
  <w15:docId w15:val="{7AB847AF-7DF3-427A-A040-0E7418EB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84"/>
    <w:rPr>
      <w:kern w:val="0"/>
      <w:lang w:val="es-CL"/>
    </w:rPr>
  </w:style>
  <w:style w:type="paragraph" w:styleId="Ttulo1">
    <w:name w:val="heading 1"/>
    <w:basedOn w:val="Normal"/>
    <w:next w:val="Normal"/>
    <w:link w:val="Ttulo1Car"/>
    <w:uiPriority w:val="9"/>
    <w:qFormat/>
    <w:rsid w:val="00BF3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3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32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32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32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32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32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32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32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32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32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32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32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32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32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32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32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3284"/>
    <w:rPr>
      <w:rFonts w:eastAsiaTheme="majorEastAsia" w:cstheme="majorBidi"/>
      <w:color w:val="272727" w:themeColor="text1" w:themeTint="D8"/>
    </w:rPr>
  </w:style>
  <w:style w:type="paragraph" w:styleId="Ttulo">
    <w:name w:val="Title"/>
    <w:basedOn w:val="Normal"/>
    <w:next w:val="Normal"/>
    <w:link w:val="TtuloCar"/>
    <w:uiPriority w:val="10"/>
    <w:qFormat/>
    <w:rsid w:val="00BF3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32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32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32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3284"/>
    <w:pPr>
      <w:spacing w:before="160"/>
      <w:jc w:val="center"/>
    </w:pPr>
    <w:rPr>
      <w:i/>
      <w:iCs/>
      <w:color w:val="404040" w:themeColor="text1" w:themeTint="BF"/>
    </w:rPr>
  </w:style>
  <w:style w:type="character" w:customStyle="1" w:styleId="CitaCar">
    <w:name w:val="Cita Car"/>
    <w:basedOn w:val="Fuentedeprrafopredeter"/>
    <w:link w:val="Cita"/>
    <w:uiPriority w:val="29"/>
    <w:rsid w:val="00BF3284"/>
    <w:rPr>
      <w:i/>
      <w:iCs/>
      <w:color w:val="404040" w:themeColor="text1" w:themeTint="BF"/>
    </w:rPr>
  </w:style>
  <w:style w:type="paragraph" w:styleId="Prrafodelista">
    <w:name w:val="List Paragraph"/>
    <w:basedOn w:val="Normal"/>
    <w:uiPriority w:val="34"/>
    <w:qFormat/>
    <w:rsid w:val="00BF3284"/>
    <w:pPr>
      <w:ind w:left="720"/>
      <w:contextualSpacing/>
    </w:pPr>
  </w:style>
  <w:style w:type="character" w:styleId="nfasisintenso">
    <w:name w:val="Intense Emphasis"/>
    <w:basedOn w:val="Fuentedeprrafopredeter"/>
    <w:uiPriority w:val="21"/>
    <w:qFormat/>
    <w:rsid w:val="00BF3284"/>
    <w:rPr>
      <w:i/>
      <w:iCs/>
      <w:color w:val="0F4761" w:themeColor="accent1" w:themeShade="BF"/>
    </w:rPr>
  </w:style>
  <w:style w:type="paragraph" w:styleId="Citadestacada">
    <w:name w:val="Intense Quote"/>
    <w:basedOn w:val="Normal"/>
    <w:next w:val="Normal"/>
    <w:link w:val="CitadestacadaCar"/>
    <w:uiPriority w:val="30"/>
    <w:qFormat/>
    <w:rsid w:val="00BF3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3284"/>
    <w:rPr>
      <w:i/>
      <w:iCs/>
      <w:color w:val="0F4761" w:themeColor="accent1" w:themeShade="BF"/>
    </w:rPr>
  </w:style>
  <w:style w:type="character" w:styleId="Referenciaintensa">
    <w:name w:val="Intense Reference"/>
    <w:basedOn w:val="Fuentedeprrafopredeter"/>
    <w:uiPriority w:val="32"/>
    <w:qFormat/>
    <w:rsid w:val="00BF3284"/>
    <w:rPr>
      <w:b/>
      <w:bCs/>
      <w:smallCaps/>
      <w:color w:val="0F4761" w:themeColor="accent1" w:themeShade="BF"/>
      <w:spacing w:val="5"/>
    </w:rPr>
  </w:style>
  <w:style w:type="paragraph" w:styleId="Encabezado">
    <w:name w:val="header"/>
    <w:basedOn w:val="Normal"/>
    <w:link w:val="EncabezadoCar"/>
    <w:uiPriority w:val="99"/>
    <w:unhideWhenUsed/>
    <w:rsid w:val="00BF32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284"/>
  </w:style>
  <w:style w:type="paragraph" w:styleId="Piedepgina">
    <w:name w:val="footer"/>
    <w:basedOn w:val="Normal"/>
    <w:link w:val="PiedepginaCar"/>
    <w:uiPriority w:val="99"/>
    <w:unhideWhenUsed/>
    <w:rsid w:val="00BF32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284"/>
  </w:style>
  <w:style w:type="table" w:styleId="Tablaconcuadrcula">
    <w:name w:val="Table Grid"/>
    <w:basedOn w:val="Tablanormal"/>
    <w:uiPriority w:val="39"/>
    <w:rsid w:val="00BF3284"/>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4692">
      <w:bodyDiv w:val="1"/>
      <w:marLeft w:val="0"/>
      <w:marRight w:val="0"/>
      <w:marTop w:val="0"/>
      <w:marBottom w:val="0"/>
      <w:divBdr>
        <w:top w:val="none" w:sz="0" w:space="0" w:color="auto"/>
        <w:left w:val="none" w:sz="0" w:space="0" w:color="auto"/>
        <w:bottom w:val="none" w:sz="0" w:space="0" w:color="auto"/>
        <w:right w:val="none" w:sz="0" w:space="0" w:color="auto"/>
      </w:divBdr>
      <w:divsChild>
        <w:div w:id="308245604">
          <w:marLeft w:val="0"/>
          <w:marRight w:val="0"/>
          <w:marTop w:val="0"/>
          <w:marBottom w:val="0"/>
          <w:divBdr>
            <w:top w:val="single" w:sz="2" w:space="0" w:color="E3E3E3"/>
            <w:left w:val="single" w:sz="2" w:space="0" w:color="E3E3E3"/>
            <w:bottom w:val="single" w:sz="2" w:space="0" w:color="E3E3E3"/>
            <w:right w:val="single" w:sz="2" w:space="0" w:color="E3E3E3"/>
          </w:divBdr>
          <w:divsChild>
            <w:div w:id="1674187024">
              <w:marLeft w:val="0"/>
              <w:marRight w:val="0"/>
              <w:marTop w:val="100"/>
              <w:marBottom w:val="100"/>
              <w:divBdr>
                <w:top w:val="single" w:sz="2" w:space="0" w:color="E3E3E3"/>
                <w:left w:val="single" w:sz="2" w:space="0" w:color="E3E3E3"/>
                <w:bottom w:val="single" w:sz="2" w:space="0" w:color="E3E3E3"/>
                <w:right w:val="single" w:sz="2" w:space="0" w:color="E3E3E3"/>
              </w:divBdr>
              <w:divsChild>
                <w:div w:id="186261702">
                  <w:marLeft w:val="0"/>
                  <w:marRight w:val="0"/>
                  <w:marTop w:val="0"/>
                  <w:marBottom w:val="0"/>
                  <w:divBdr>
                    <w:top w:val="single" w:sz="2" w:space="0" w:color="E3E3E3"/>
                    <w:left w:val="single" w:sz="2" w:space="0" w:color="E3E3E3"/>
                    <w:bottom w:val="single" w:sz="2" w:space="0" w:color="E3E3E3"/>
                    <w:right w:val="single" w:sz="2" w:space="0" w:color="E3E3E3"/>
                  </w:divBdr>
                  <w:divsChild>
                    <w:div w:id="1319917608">
                      <w:marLeft w:val="0"/>
                      <w:marRight w:val="0"/>
                      <w:marTop w:val="0"/>
                      <w:marBottom w:val="0"/>
                      <w:divBdr>
                        <w:top w:val="single" w:sz="2" w:space="0" w:color="E3E3E3"/>
                        <w:left w:val="single" w:sz="2" w:space="0" w:color="E3E3E3"/>
                        <w:bottom w:val="single" w:sz="2" w:space="0" w:color="E3E3E3"/>
                        <w:right w:val="single" w:sz="2" w:space="0" w:color="E3E3E3"/>
                      </w:divBdr>
                      <w:divsChild>
                        <w:div w:id="158623940">
                          <w:marLeft w:val="0"/>
                          <w:marRight w:val="0"/>
                          <w:marTop w:val="0"/>
                          <w:marBottom w:val="0"/>
                          <w:divBdr>
                            <w:top w:val="single" w:sz="2" w:space="0" w:color="E3E3E3"/>
                            <w:left w:val="single" w:sz="2" w:space="0" w:color="E3E3E3"/>
                            <w:bottom w:val="single" w:sz="2" w:space="0" w:color="E3E3E3"/>
                            <w:right w:val="single" w:sz="2" w:space="0" w:color="E3E3E3"/>
                          </w:divBdr>
                          <w:divsChild>
                            <w:div w:id="1563982777">
                              <w:marLeft w:val="0"/>
                              <w:marRight w:val="0"/>
                              <w:marTop w:val="0"/>
                              <w:marBottom w:val="0"/>
                              <w:divBdr>
                                <w:top w:val="single" w:sz="2" w:space="0" w:color="E3E3E3"/>
                                <w:left w:val="single" w:sz="2" w:space="0" w:color="E3E3E3"/>
                                <w:bottom w:val="single" w:sz="2" w:space="0" w:color="E3E3E3"/>
                                <w:right w:val="single" w:sz="2" w:space="0" w:color="E3E3E3"/>
                              </w:divBdr>
                              <w:divsChild>
                                <w:div w:id="827671295">
                                  <w:marLeft w:val="0"/>
                                  <w:marRight w:val="0"/>
                                  <w:marTop w:val="0"/>
                                  <w:marBottom w:val="0"/>
                                  <w:divBdr>
                                    <w:top w:val="single" w:sz="2" w:space="0" w:color="E3E3E3"/>
                                    <w:left w:val="single" w:sz="2" w:space="0" w:color="E3E3E3"/>
                                    <w:bottom w:val="single" w:sz="2" w:space="0" w:color="E3E3E3"/>
                                    <w:right w:val="single" w:sz="2" w:space="0" w:color="E3E3E3"/>
                                  </w:divBdr>
                                  <w:divsChild>
                                    <w:div w:id="6302845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96085323">
      <w:bodyDiv w:val="1"/>
      <w:marLeft w:val="0"/>
      <w:marRight w:val="0"/>
      <w:marTop w:val="0"/>
      <w:marBottom w:val="0"/>
      <w:divBdr>
        <w:top w:val="none" w:sz="0" w:space="0" w:color="auto"/>
        <w:left w:val="none" w:sz="0" w:space="0" w:color="auto"/>
        <w:bottom w:val="none" w:sz="0" w:space="0" w:color="auto"/>
        <w:right w:val="none" w:sz="0" w:space="0" w:color="auto"/>
      </w:divBdr>
      <w:divsChild>
        <w:div w:id="626668146">
          <w:marLeft w:val="0"/>
          <w:marRight w:val="0"/>
          <w:marTop w:val="0"/>
          <w:marBottom w:val="0"/>
          <w:divBdr>
            <w:top w:val="single" w:sz="2" w:space="0" w:color="E3E3E3"/>
            <w:left w:val="single" w:sz="2" w:space="0" w:color="E3E3E3"/>
            <w:bottom w:val="single" w:sz="2" w:space="0" w:color="E3E3E3"/>
            <w:right w:val="single" w:sz="2" w:space="0" w:color="E3E3E3"/>
          </w:divBdr>
          <w:divsChild>
            <w:div w:id="1102649073">
              <w:marLeft w:val="0"/>
              <w:marRight w:val="0"/>
              <w:marTop w:val="100"/>
              <w:marBottom w:val="100"/>
              <w:divBdr>
                <w:top w:val="single" w:sz="2" w:space="0" w:color="E3E3E3"/>
                <w:left w:val="single" w:sz="2" w:space="0" w:color="E3E3E3"/>
                <w:bottom w:val="single" w:sz="2" w:space="0" w:color="E3E3E3"/>
                <w:right w:val="single" w:sz="2" w:space="0" w:color="E3E3E3"/>
              </w:divBdr>
              <w:divsChild>
                <w:div w:id="886644166">
                  <w:marLeft w:val="0"/>
                  <w:marRight w:val="0"/>
                  <w:marTop w:val="0"/>
                  <w:marBottom w:val="0"/>
                  <w:divBdr>
                    <w:top w:val="single" w:sz="2" w:space="0" w:color="E3E3E3"/>
                    <w:left w:val="single" w:sz="2" w:space="0" w:color="E3E3E3"/>
                    <w:bottom w:val="single" w:sz="2" w:space="0" w:color="E3E3E3"/>
                    <w:right w:val="single" w:sz="2" w:space="0" w:color="E3E3E3"/>
                  </w:divBdr>
                  <w:divsChild>
                    <w:div w:id="2035302963">
                      <w:marLeft w:val="0"/>
                      <w:marRight w:val="0"/>
                      <w:marTop w:val="0"/>
                      <w:marBottom w:val="0"/>
                      <w:divBdr>
                        <w:top w:val="single" w:sz="2" w:space="0" w:color="E3E3E3"/>
                        <w:left w:val="single" w:sz="2" w:space="0" w:color="E3E3E3"/>
                        <w:bottom w:val="single" w:sz="2" w:space="0" w:color="E3E3E3"/>
                        <w:right w:val="single" w:sz="2" w:space="0" w:color="E3E3E3"/>
                      </w:divBdr>
                      <w:divsChild>
                        <w:div w:id="896934214">
                          <w:marLeft w:val="0"/>
                          <w:marRight w:val="0"/>
                          <w:marTop w:val="0"/>
                          <w:marBottom w:val="0"/>
                          <w:divBdr>
                            <w:top w:val="single" w:sz="2" w:space="0" w:color="E3E3E3"/>
                            <w:left w:val="single" w:sz="2" w:space="0" w:color="E3E3E3"/>
                            <w:bottom w:val="single" w:sz="2" w:space="0" w:color="E3E3E3"/>
                            <w:right w:val="single" w:sz="2" w:space="0" w:color="E3E3E3"/>
                          </w:divBdr>
                          <w:divsChild>
                            <w:div w:id="579100233">
                              <w:marLeft w:val="0"/>
                              <w:marRight w:val="0"/>
                              <w:marTop w:val="0"/>
                              <w:marBottom w:val="0"/>
                              <w:divBdr>
                                <w:top w:val="single" w:sz="2" w:space="0" w:color="E3E3E3"/>
                                <w:left w:val="single" w:sz="2" w:space="0" w:color="E3E3E3"/>
                                <w:bottom w:val="single" w:sz="2" w:space="0" w:color="E3E3E3"/>
                                <w:right w:val="single" w:sz="2" w:space="0" w:color="E3E3E3"/>
                              </w:divBdr>
                              <w:divsChild>
                                <w:div w:id="630138530">
                                  <w:marLeft w:val="0"/>
                                  <w:marRight w:val="0"/>
                                  <w:marTop w:val="0"/>
                                  <w:marBottom w:val="0"/>
                                  <w:divBdr>
                                    <w:top w:val="single" w:sz="2" w:space="0" w:color="E3E3E3"/>
                                    <w:left w:val="single" w:sz="2" w:space="0" w:color="E3E3E3"/>
                                    <w:bottom w:val="single" w:sz="2" w:space="0" w:color="E3E3E3"/>
                                    <w:right w:val="single" w:sz="2" w:space="0" w:color="E3E3E3"/>
                                  </w:divBdr>
                                  <w:divsChild>
                                    <w:div w:id="1379932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25355462">
          <w:marLeft w:val="0"/>
          <w:marRight w:val="0"/>
          <w:marTop w:val="0"/>
          <w:marBottom w:val="0"/>
          <w:divBdr>
            <w:top w:val="single" w:sz="2" w:space="0" w:color="E3E3E3"/>
            <w:left w:val="single" w:sz="2" w:space="0" w:color="E3E3E3"/>
            <w:bottom w:val="single" w:sz="2" w:space="0" w:color="E3E3E3"/>
            <w:right w:val="single" w:sz="2" w:space="0" w:color="E3E3E3"/>
          </w:divBdr>
          <w:divsChild>
            <w:div w:id="1226910498">
              <w:marLeft w:val="0"/>
              <w:marRight w:val="0"/>
              <w:marTop w:val="100"/>
              <w:marBottom w:val="100"/>
              <w:divBdr>
                <w:top w:val="single" w:sz="2" w:space="0" w:color="E3E3E3"/>
                <w:left w:val="single" w:sz="2" w:space="0" w:color="E3E3E3"/>
                <w:bottom w:val="single" w:sz="2" w:space="0" w:color="E3E3E3"/>
                <w:right w:val="single" w:sz="2" w:space="0" w:color="E3E3E3"/>
              </w:divBdr>
              <w:divsChild>
                <w:div w:id="189687894">
                  <w:marLeft w:val="0"/>
                  <w:marRight w:val="0"/>
                  <w:marTop w:val="0"/>
                  <w:marBottom w:val="0"/>
                  <w:divBdr>
                    <w:top w:val="single" w:sz="2" w:space="0" w:color="E3E3E3"/>
                    <w:left w:val="single" w:sz="2" w:space="0" w:color="E3E3E3"/>
                    <w:bottom w:val="single" w:sz="2" w:space="0" w:color="E3E3E3"/>
                    <w:right w:val="single" w:sz="2" w:space="0" w:color="E3E3E3"/>
                  </w:divBdr>
                  <w:divsChild>
                    <w:div w:id="1511142462">
                      <w:marLeft w:val="0"/>
                      <w:marRight w:val="0"/>
                      <w:marTop w:val="0"/>
                      <w:marBottom w:val="0"/>
                      <w:divBdr>
                        <w:top w:val="single" w:sz="2" w:space="0" w:color="E3E3E3"/>
                        <w:left w:val="single" w:sz="2" w:space="0" w:color="E3E3E3"/>
                        <w:bottom w:val="single" w:sz="2" w:space="0" w:color="E3E3E3"/>
                        <w:right w:val="single" w:sz="2" w:space="0" w:color="E3E3E3"/>
                      </w:divBdr>
                      <w:divsChild>
                        <w:div w:id="1291864752">
                          <w:marLeft w:val="0"/>
                          <w:marRight w:val="0"/>
                          <w:marTop w:val="0"/>
                          <w:marBottom w:val="0"/>
                          <w:divBdr>
                            <w:top w:val="single" w:sz="2" w:space="0" w:color="E3E3E3"/>
                            <w:left w:val="single" w:sz="2" w:space="0" w:color="E3E3E3"/>
                            <w:bottom w:val="single" w:sz="2" w:space="0" w:color="E3E3E3"/>
                            <w:right w:val="single" w:sz="2" w:space="0" w:color="E3E3E3"/>
                          </w:divBdr>
                          <w:divsChild>
                            <w:div w:id="1877501991">
                              <w:marLeft w:val="0"/>
                              <w:marRight w:val="0"/>
                              <w:marTop w:val="0"/>
                              <w:marBottom w:val="0"/>
                              <w:divBdr>
                                <w:top w:val="single" w:sz="2" w:space="0" w:color="E3E3E3"/>
                                <w:left w:val="single" w:sz="2" w:space="0" w:color="E3E3E3"/>
                                <w:bottom w:val="single" w:sz="2" w:space="0" w:color="E3E3E3"/>
                                <w:right w:val="single" w:sz="2" w:space="0" w:color="E3E3E3"/>
                              </w:divBdr>
                              <w:divsChild>
                                <w:div w:id="923608153">
                                  <w:marLeft w:val="0"/>
                                  <w:marRight w:val="0"/>
                                  <w:marTop w:val="0"/>
                                  <w:marBottom w:val="0"/>
                                  <w:divBdr>
                                    <w:top w:val="single" w:sz="2" w:space="0" w:color="E3E3E3"/>
                                    <w:left w:val="single" w:sz="2" w:space="0" w:color="E3E3E3"/>
                                    <w:bottom w:val="single" w:sz="2" w:space="0" w:color="E3E3E3"/>
                                    <w:right w:val="single" w:sz="2" w:space="0" w:color="E3E3E3"/>
                                  </w:divBdr>
                                  <w:divsChild>
                                    <w:div w:id="1667052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8125662">
                      <w:marLeft w:val="0"/>
                      <w:marRight w:val="0"/>
                      <w:marTop w:val="0"/>
                      <w:marBottom w:val="0"/>
                      <w:divBdr>
                        <w:top w:val="single" w:sz="2" w:space="0" w:color="E3E3E3"/>
                        <w:left w:val="single" w:sz="2" w:space="0" w:color="E3E3E3"/>
                        <w:bottom w:val="single" w:sz="2" w:space="0" w:color="E3E3E3"/>
                        <w:right w:val="single" w:sz="2" w:space="0" w:color="E3E3E3"/>
                      </w:divBdr>
                      <w:divsChild>
                        <w:div w:id="1113672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88749806">
      <w:bodyDiv w:val="1"/>
      <w:marLeft w:val="0"/>
      <w:marRight w:val="0"/>
      <w:marTop w:val="0"/>
      <w:marBottom w:val="0"/>
      <w:divBdr>
        <w:top w:val="none" w:sz="0" w:space="0" w:color="auto"/>
        <w:left w:val="none" w:sz="0" w:space="0" w:color="auto"/>
        <w:bottom w:val="none" w:sz="0" w:space="0" w:color="auto"/>
        <w:right w:val="none" w:sz="0" w:space="0" w:color="auto"/>
      </w:divBdr>
      <w:divsChild>
        <w:div w:id="75445782">
          <w:marLeft w:val="0"/>
          <w:marRight w:val="0"/>
          <w:marTop w:val="0"/>
          <w:marBottom w:val="0"/>
          <w:divBdr>
            <w:top w:val="single" w:sz="2" w:space="0" w:color="E3E3E3"/>
            <w:left w:val="single" w:sz="2" w:space="0" w:color="E3E3E3"/>
            <w:bottom w:val="single" w:sz="2" w:space="0" w:color="E3E3E3"/>
            <w:right w:val="single" w:sz="2" w:space="0" w:color="E3E3E3"/>
          </w:divBdr>
          <w:divsChild>
            <w:div w:id="81998918">
              <w:marLeft w:val="0"/>
              <w:marRight w:val="0"/>
              <w:marTop w:val="100"/>
              <w:marBottom w:val="100"/>
              <w:divBdr>
                <w:top w:val="single" w:sz="2" w:space="0" w:color="E3E3E3"/>
                <w:left w:val="single" w:sz="2" w:space="0" w:color="E3E3E3"/>
                <w:bottom w:val="single" w:sz="2" w:space="0" w:color="E3E3E3"/>
                <w:right w:val="single" w:sz="2" w:space="0" w:color="E3E3E3"/>
              </w:divBdr>
              <w:divsChild>
                <w:div w:id="561018371">
                  <w:marLeft w:val="0"/>
                  <w:marRight w:val="0"/>
                  <w:marTop w:val="0"/>
                  <w:marBottom w:val="0"/>
                  <w:divBdr>
                    <w:top w:val="single" w:sz="2" w:space="0" w:color="E3E3E3"/>
                    <w:left w:val="single" w:sz="2" w:space="0" w:color="E3E3E3"/>
                    <w:bottom w:val="single" w:sz="2" w:space="0" w:color="E3E3E3"/>
                    <w:right w:val="single" w:sz="2" w:space="0" w:color="E3E3E3"/>
                  </w:divBdr>
                  <w:divsChild>
                    <w:div w:id="459423149">
                      <w:marLeft w:val="0"/>
                      <w:marRight w:val="0"/>
                      <w:marTop w:val="0"/>
                      <w:marBottom w:val="0"/>
                      <w:divBdr>
                        <w:top w:val="single" w:sz="2" w:space="0" w:color="E3E3E3"/>
                        <w:left w:val="single" w:sz="2" w:space="0" w:color="E3E3E3"/>
                        <w:bottom w:val="single" w:sz="2" w:space="0" w:color="E3E3E3"/>
                        <w:right w:val="single" w:sz="2" w:space="0" w:color="E3E3E3"/>
                      </w:divBdr>
                      <w:divsChild>
                        <w:div w:id="2100247964">
                          <w:marLeft w:val="0"/>
                          <w:marRight w:val="0"/>
                          <w:marTop w:val="0"/>
                          <w:marBottom w:val="0"/>
                          <w:divBdr>
                            <w:top w:val="single" w:sz="2" w:space="0" w:color="E3E3E3"/>
                            <w:left w:val="single" w:sz="2" w:space="0" w:color="E3E3E3"/>
                            <w:bottom w:val="single" w:sz="2" w:space="0" w:color="E3E3E3"/>
                            <w:right w:val="single" w:sz="2" w:space="0" w:color="E3E3E3"/>
                          </w:divBdr>
                          <w:divsChild>
                            <w:div w:id="1335113742">
                              <w:marLeft w:val="0"/>
                              <w:marRight w:val="0"/>
                              <w:marTop w:val="0"/>
                              <w:marBottom w:val="0"/>
                              <w:divBdr>
                                <w:top w:val="single" w:sz="2" w:space="0" w:color="E3E3E3"/>
                                <w:left w:val="single" w:sz="2" w:space="0" w:color="E3E3E3"/>
                                <w:bottom w:val="single" w:sz="2" w:space="0" w:color="E3E3E3"/>
                                <w:right w:val="single" w:sz="2" w:space="0" w:color="E3E3E3"/>
                              </w:divBdr>
                              <w:divsChild>
                                <w:div w:id="575628657">
                                  <w:marLeft w:val="0"/>
                                  <w:marRight w:val="0"/>
                                  <w:marTop w:val="0"/>
                                  <w:marBottom w:val="0"/>
                                  <w:divBdr>
                                    <w:top w:val="single" w:sz="2" w:space="0" w:color="E3E3E3"/>
                                    <w:left w:val="single" w:sz="2" w:space="0" w:color="E3E3E3"/>
                                    <w:bottom w:val="single" w:sz="2" w:space="0" w:color="E3E3E3"/>
                                    <w:right w:val="single" w:sz="2" w:space="0" w:color="E3E3E3"/>
                                  </w:divBdr>
                                  <w:divsChild>
                                    <w:div w:id="786892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43625922">
      <w:bodyDiv w:val="1"/>
      <w:marLeft w:val="0"/>
      <w:marRight w:val="0"/>
      <w:marTop w:val="0"/>
      <w:marBottom w:val="0"/>
      <w:divBdr>
        <w:top w:val="none" w:sz="0" w:space="0" w:color="auto"/>
        <w:left w:val="none" w:sz="0" w:space="0" w:color="auto"/>
        <w:bottom w:val="none" w:sz="0" w:space="0" w:color="auto"/>
        <w:right w:val="none" w:sz="0" w:space="0" w:color="auto"/>
      </w:divBdr>
      <w:divsChild>
        <w:div w:id="1551112004">
          <w:marLeft w:val="0"/>
          <w:marRight w:val="0"/>
          <w:marTop w:val="0"/>
          <w:marBottom w:val="0"/>
          <w:divBdr>
            <w:top w:val="single" w:sz="2" w:space="0" w:color="E3E3E3"/>
            <w:left w:val="single" w:sz="2" w:space="0" w:color="E3E3E3"/>
            <w:bottom w:val="single" w:sz="2" w:space="0" w:color="E3E3E3"/>
            <w:right w:val="single" w:sz="2" w:space="0" w:color="E3E3E3"/>
          </w:divBdr>
          <w:divsChild>
            <w:div w:id="83429132">
              <w:marLeft w:val="0"/>
              <w:marRight w:val="0"/>
              <w:marTop w:val="100"/>
              <w:marBottom w:val="100"/>
              <w:divBdr>
                <w:top w:val="single" w:sz="2" w:space="0" w:color="E3E3E3"/>
                <w:left w:val="single" w:sz="2" w:space="0" w:color="E3E3E3"/>
                <w:bottom w:val="single" w:sz="2" w:space="0" w:color="E3E3E3"/>
                <w:right w:val="single" w:sz="2" w:space="0" w:color="E3E3E3"/>
              </w:divBdr>
              <w:divsChild>
                <w:div w:id="1246106842">
                  <w:marLeft w:val="0"/>
                  <w:marRight w:val="0"/>
                  <w:marTop w:val="0"/>
                  <w:marBottom w:val="0"/>
                  <w:divBdr>
                    <w:top w:val="single" w:sz="2" w:space="0" w:color="E3E3E3"/>
                    <w:left w:val="single" w:sz="2" w:space="0" w:color="E3E3E3"/>
                    <w:bottom w:val="single" w:sz="2" w:space="0" w:color="E3E3E3"/>
                    <w:right w:val="single" w:sz="2" w:space="0" w:color="E3E3E3"/>
                  </w:divBdr>
                  <w:divsChild>
                    <w:div w:id="567617260">
                      <w:marLeft w:val="0"/>
                      <w:marRight w:val="0"/>
                      <w:marTop w:val="0"/>
                      <w:marBottom w:val="0"/>
                      <w:divBdr>
                        <w:top w:val="single" w:sz="2" w:space="0" w:color="E3E3E3"/>
                        <w:left w:val="single" w:sz="2" w:space="0" w:color="E3E3E3"/>
                        <w:bottom w:val="single" w:sz="2" w:space="0" w:color="E3E3E3"/>
                        <w:right w:val="single" w:sz="2" w:space="0" w:color="E3E3E3"/>
                      </w:divBdr>
                      <w:divsChild>
                        <w:div w:id="2049915158">
                          <w:marLeft w:val="0"/>
                          <w:marRight w:val="0"/>
                          <w:marTop w:val="0"/>
                          <w:marBottom w:val="0"/>
                          <w:divBdr>
                            <w:top w:val="single" w:sz="2" w:space="0" w:color="E3E3E3"/>
                            <w:left w:val="single" w:sz="2" w:space="0" w:color="E3E3E3"/>
                            <w:bottom w:val="single" w:sz="2" w:space="0" w:color="E3E3E3"/>
                            <w:right w:val="single" w:sz="2" w:space="0" w:color="E3E3E3"/>
                          </w:divBdr>
                          <w:divsChild>
                            <w:div w:id="596720334">
                              <w:marLeft w:val="0"/>
                              <w:marRight w:val="0"/>
                              <w:marTop w:val="0"/>
                              <w:marBottom w:val="0"/>
                              <w:divBdr>
                                <w:top w:val="single" w:sz="2" w:space="0" w:color="E3E3E3"/>
                                <w:left w:val="single" w:sz="2" w:space="0" w:color="E3E3E3"/>
                                <w:bottom w:val="single" w:sz="2" w:space="0" w:color="E3E3E3"/>
                                <w:right w:val="single" w:sz="2" w:space="0" w:color="E3E3E3"/>
                              </w:divBdr>
                              <w:divsChild>
                                <w:div w:id="1073354958">
                                  <w:marLeft w:val="0"/>
                                  <w:marRight w:val="0"/>
                                  <w:marTop w:val="0"/>
                                  <w:marBottom w:val="0"/>
                                  <w:divBdr>
                                    <w:top w:val="single" w:sz="2" w:space="0" w:color="E3E3E3"/>
                                    <w:left w:val="single" w:sz="2" w:space="0" w:color="E3E3E3"/>
                                    <w:bottom w:val="single" w:sz="2" w:space="0" w:color="E3E3E3"/>
                                    <w:right w:val="single" w:sz="2" w:space="0" w:color="E3E3E3"/>
                                  </w:divBdr>
                                  <w:divsChild>
                                    <w:div w:id="1427771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38515916">
          <w:marLeft w:val="0"/>
          <w:marRight w:val="0"/>
          <w:marTop w:val="0"/>
          <w:marBottom w:val="0"/>
          <w:divBdr>
            <w:top w:val="single" w:sz="2" w:space="0" w:color="E3E3E3"/>
            <w:left w:val="single" w:sz="2" w:space="0" w:color="E3E3E3"/>
            <w:bottom w:val="single" w:sz="2" w:space="0" w:color="E3E3E3"/>
            <w:right w:val="single" w:sz="2" w:space="0" w:color="E3E3E3"/>
          </w:divBdr>
          <w:divsChild>
            <w:div w:id="8280208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946433">
                  <w:marLeft w:val="0"/>
                  <w:marRight w:val="0"/>
                  <w:marTop w:val="0"/>
                  <w:marBottom w:val="0"/>
                  <w:divBdr>
                    <w:top w:val="single" w:sz="2" w:space="0" w:color="E3E3E3"/>
                    <w:left w:val="single" w:sz="2" w:space="0" w:color="E3E3E3"/>
                    <w:bottom w:val="single" w:sz="2" w:space="0" w:color="E3E3E3"/>
                    <w:right w:val="single" w:sz="2" w:space="0" w:color="E3E3E3"/>
                  </w:divBdr>
                  <w:divsChild>
                    <w:div w:id="1540124037">
                      <w:marLeft w:val="0"/>
                      <w:marRight w:val="0"/>
                      <w:marTop w:val="0"/>
                      <w:marBottom w:val="0"/>
                      <w:divBdr>
                        <w:top w:val="single" w:sz="2" w:space="0" w:color="E3E3E3"/>
                        <w:left w:val="single" w:sz="2" w:space="0" w:color="E3E3E3"/>
                        <w:bottom w:val="single" w:sz="2" w:space="0" w:color="E3E3E3"/>
                        <w:right w:val="single" w:sz="2" w:space="0" w:color="E3E3E3"/>
                      </w:divBdr>
                      <w:divsChild>
                        <w:div w:id="850267323">
                          <w:marLeft w:val="0"/>
                          <w:marRight w:val="0"/>
                          <w:marTop w:val="0"/>
                          <w:marBottom w:val="0"/>
                          <w:divBdr>
                            <w:top w:val="single" w:sz="2" w:space="0" w:color="E3E3E3"/>
                            <w:left w:val="single" w:sz="2" w:space="0" w:color="E3E3E3"/>
                            <w:bottom w:val="single" w:sz="2" w:space="0" w:color="E3E3E3"/>
                            <w:right w:val="single" w:sz="2" w:space="0" w:color="E3E3E3"/>
                          </w:divBdr>
                          <w:divsChild>
                            <w:div w:id="613562233">
                              <w:marLeft w:val="0"/>
                              <w:marRight w:val="0"/>
                              <w:marTop w:val="0"/>
                              <w:marBottom w:val="0"/>
                              <w:divBdr>
                                <w:top w:val="single" w:sz="2" w:space="0" w:color="E3E3E3"/>
                                <w:left w:val="single" w:sz="2" w:space="0" w:color="E3E3E3"/>
                                <w:bottom w:val="single" w:sz="2" w:space="0" w:color="E3E3E3"/>
                                <w:right w:val="single" w:sz="2" w:space="0" w:color="E3E3E3"/>
                              </w:divBdr>
                              <w:divsChild>
                                <w:div w:id="67000037">
                                  <w:marLeft w:val="0"/>
                                  <w:marRight w:val="0"/>
                                  <w:marTop w:val="0"/>
                                  <w:marBottom w:val="0"/>
                                  <w:divBdr>
                                    <w:top w:val="single" w:sz="2" w:space="0" w:color="E3E3E3"/>
                                    <w:left w:val="single" w:sz="2" w:space="0" w:color="E3E3E3"/>
                                    <w:bottom w:val="single" w:sz="2" w:space="0" w:color="E3E3E3"/>
                                    <w:right w:val="single" w:sz="2" w:space="0" w:color="E3E3E3"/>
                                  </w:divBdr>
                                  <w:divsChild>
                                    <w:div w:id="398946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3956498">
                      <w:marLeft w:val="0"/>
                      <w:marRight w:val="0"/>
                      <w:marTop w:val="0"/>
                      <w:marBottom w:val="0"/>
                      <w:divBdr>
                        <w:top w:val="single" w:sz="2" w:space="0" w:color="E3E3E3"/>
                        <w:left w:val="single" w:sz="2" w:space="0" w:color="E3E3E3"/>
                        <w:bottom w:val="single" w:sz="2" w:space="0" w:color="E3E3E3"/>
                        <w:right w:val="single" w:sz="2" w:space="0" w:color="E3E3E3"/>
                      </w:divBdr>
                      <w:divsChild>
                        <w:div w:id="1106387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2724</Words>
  <Characters>14982</Characters>
  <Application>Microsoft Office Word</Application>
  <DocSecurity>0</DocSecurity>
  <Lines>124</Lines>
  <Paragraphs>35</Paragraphs>
  <ScaleCrop>false</ScaleCrop>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2024-03-22T16:11:00Z</dcterms:created>
  <dcterms:modified xsi:type="dcterms:W3CDTF">2024-03-22T16:11:00Z</dcterms:modified>
</cp:coreProperties>
</file>