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223EC" w14:textId="282BA4A7" w:rsidR="00DD76D8" w:rsidRPr="009F7DB6" w:rsidRDefault="00DD76D8" w:rsidP="00DD76D8">
      <w:pPr>
        <w:spacing w:after="0"/>
        <w:jc w:val="center"/>
        <w:rPr>
          <w:rFonts w:ascii="Cambria" w:hAnsi="Cambria"/>
          <w:b/>
          <w:bCs/>
          <w:u w:val="single"/>
        </w:rPr>
      </w:pPr>
      <w:r>
        <w:rPr>
          <w:rFonts w:ascii="Cambria" w:hAnsi="Cambria"/>
          <w:b/>
          <w:bCs/>
          <w:u w:val="single"/>
        </w:rPr>
        <w:t>GUÍA 3</w:t>
      </w:r>
    </w:p>
    <w:p w14:paraId="0168D268" w14:textId="4535CFF0" w:rsidR="00DD76D8" w:rsidRDefault="00DD76D8" w:rsidP="00DD76D8">
      <w:pPr>
        <w:jc w:val="center"/>
        <w:rPr>
          <w:rFonts w:ascii="Cambria" w:hAnsi="Cambria"/>
          <w:b/>
          <w:bCs/>
          <w:u w:val="single"/>
        </w:rPr>
      </w:pPr>
      <w:r>
        <w:rPr>
          <w:rFonts w:ascii="Cambria" w:hAnsi="Cambria"/>
          <w:b/>
          <w:bCs/>
          <w:u w:val="single"/>
        </w:rPr>
        <w:t>CONQUISTA DE AMÉRICA</w:t>
      </w:r>
    </w:p>
    <w:tbl>
      <w:tblPr>
        <w:tblStyle w:val="Tablaconcuadrcula"/>
        <w:tblW w:w="0" w:type="auto"/>
        <w:tblLook w:val="04A0" w:firstRow="1" w:lastRow="0" w:firstColumn="1" w:lastColumn="0" w:noHBand="0" w:noVBand="1"/>
      </w:tblPr>
      <w:tblGrid>
        <w:gridCol w:w="2207"/>
        <w:gridCol w:w="2207"/>
        <w:gridCol w:w="2207"/>
        <w:gridCol w:w="2207"/>
      </w:tblGrid>
      <w:tr w:rsidR="00DD76D8" w:rsidRPr="007B3509" w14:paraId="509BDE67" w14:textId="77777777" w:rsidTr="004F669F">
        <w:tc>
          <w:tcPr>
            <w:tcW w:w="8828" w:type="dxa"/>
            <w:gridSpan w:val="4"/>
          </w:tcPr>
          <w:p w14:paraId="2D5C7FB4" w14:textId="77777777" w:rsidR="00DD76D8" w:rsidRPr="007B3509" w:rsidRDefault="00DD76D8" w:rsidP="004F669F">
            <w:pPr>
              <w:jc w:val="both"/>
              <w:rPr>
                <w:rFonts w:ascii="Cambria" w:hAnsi="Cambria"/>
              </w:rPr>
            </w:pPr>
            <w:r w:rsidRPr="007B3509">
              <w:rPr>
                <w:rFonts w:ascii="Cambria" w:hAnsi="Cambria"/>
              </w:rPr>
              <w:t>Nombre</w:t>
            </w:r>
          </w:p>
        </w:tc>
      </w:tr>
      <w:tr w:rsidR="00DD76D8" w:rsidRPr="007B3509" w14:paraId="26701C6B" w14:textId="77777777" w:rsidTr="004F669F">
        <w:tc>
          <w:tcPr>
            <w:tcW w:w="2207" w:type="dxa"/>
          </w:tcPr>
          <w:p w14:paraId="06AFFBBD" w14:textId="77777777" w:rsidR="00DD76D8" w:rsidRPr="007B3509" w:rsidRDefault="00DD76D8" w:rsidP="004F669F">
            <w:pPr>
              <w:jc w:val="both"/>
              <w:rPr>
                <w:rFonts w:ascii="Cambria" w:hAnsi="Cambria"/>
              </w:rPr>
            </w:pPr>
            <w:r w:rsidRPr="007B3509">
              <w:rPr>
                <w:rFonts w:ascii="Cambria" w:hAnsi="Cambria"/>
              </w:rPr>
              <w:t>Puntaje total</w:t>
            </w:r>
          </w:p>
        </w:tc>
        <w:tc>
          <w:tcPr>
            <w:tcW w:w="2207" w:type="dxa"/>
          </w:tcPr>
          <w:p w14:paraId="28592314" w14:textId="1A343428" w:rsidR="00DD76D8" w:rsidRPr="007B3509" w:rsidRDefault="00D25AE3" w:rsidP="004F669F">
            <w:pPr>
              <w:jc w:val="both"/>
              <w:rPr>
                <w:rFonts w:ascii="Cambria" w:hAnsi="Cambria"/>
              </w:rPr>
            </w:pPr>
            <w:r>
              <w:rPr>
                <w:rFonts w:ascii="Cambria" w:hAnsi="Cambria"/>
              </w:rPr>
              <w:t>30</w:t>
            </w:r>
            <w:r w:rsidR="00DD76D8">
              <w:rPr>
                <w:rFonts w:ascii="Cambria" w:hAnsi="Cambria"/>
              </w:rPr>
              <w:t xml:space="preserve"> pts.</w:t>
            </w:r>
          </w:p>
        </w:tc>
        <w:tc>
          <w:tcPr>
            <w:tcW w:w="2207" w:type="dxa"/>
          </w:tcPr>
          <w:p w14:paraId="7EA3908D" w14:textId="77777777" w:rsidR="00DD76D8" w:rsidRPr="007B3509" w:rsidRDefault="00DD76D8" w:rsidP="004F669F">
            <w:pPr>
              <w:jc w:val="both"/>
              <w:rPr>
                <w:rFonts w:ascii="Cambria" w:hAnsi="Cambria"/>
              </w:rPr>
            </w:pPr>
            <w:r w:rsidRPr="007B3509">
              <w:rPr>
                <w:rFonts w:ascii="Cambria" w:hAnsi="Cambria"/>
              </w:rPr>
              <w:t>Fecha</w:t>
            </w:r>
          </w:p>
        </w:tc>
        <w:tc>
          <w:tcPr>
            <w:tcW w:w="2207" w:type="dxa"/>
          </w:tcPr>
          <w:p w14:paraId="63ED6CB4" w14:textId="577A77F5" w:rsidR="00DD76D8" w:rsidRPr="007B3509" w:rsidRDefault="00DD76D8" w:rsidP="004F669F">
            <w:pPr>
              <w:jc w:val="both"/>
              <w:rPr>
                <w:rFonts w:ascii="Cambria" w:hAnsi="Cambria"/>
              </w:rPr>
            </w:pPr>
            <w:r>
              <w:rPr>
                <w:rFonts w:ascii="Cambria" w:hAnsi="Cambria"/>
              </w:rPr>
              <w:t>07</w:t>
            </w:r>
            <w:r w:rsidRPr="007B3509">
              <w:rPr>
                <w:rFonts w:ascii="Cambria" w:hAnsi="Cambria"/>
              </w:rPr>
              <w:t>/</w:t>
            </w:r>
            <w:r>
              <w:rPr>
                <w:rFonts w:ascii="Cambria" w:hAnsi="Cambria"/>
              </w:rPr>
              <w:t>0</w:t>
            </w:r>
            <w:r w:rsidR="00DF31AC">
              <w:rPr>
                <w:rFonts w:ascii="Cambria" w:hAnsi="Cambria"/>
              </w:rPr>
              <w:t>6</w:t>
            </w:r>
            <w:r w:rsidRPr="007B3509">
              <w:rPr>
                <w:rFonts w:ascii="Cambria" w:hAnsi="Cambria"/>
              </w:rPr>
              <w:t>/202</w:t>
            </w:r>
            <w:r>
              <w:rPr>
                <w:rFonts w:ascii="Cambria" w:hAnsi="Cambria"/>
              </w:rPr>
              <w:t>4</w:t>
            </w:r>
          </w:p>
        </w:tc>
      </w:tr>
      <w:tr w:rsidR="00DD76D8" w:rsidRPr="007B3509" w14:paraId="59B16228" w14:textId="77777777" w:rsidTr="004F669F">
        <w:tc>
          <w:tcPr>
            <w:tcW w:w="2207" w:type="dxa"/>
          </w:tcPr>
          <w:p w14:paraId="35FF0558" w14:textId="77777777" w:rsidR="00DD76D8" w:rsidRPr="007B3509" w:rsidRDefault="00DD76D8" w:rsidP="004F669F">
            <w:pPr>
              <w:jc w:val="both"/>
              <w:rPr>
                <w:rFonts w:ascii="Cambria" w:hAnsi="Cambria"/>
              </w:rPr>
            </w:pPr>
            <w:r w:rsidRPr="007B3509">
              <w:rPr>
                <w:rFonts w:ascii="Cambria" w:hAnsi="Cambria"/>
              </w:rPr>
              <w:t>Puntaje obtenido</w:t>
            </w:r>
          </w:p>
        </w:tc>
        <w:tc>
          <w:tcPr>
            <w:tcW w:w="2207" w:type="dxa"/>
          </w:tcPr>
          <w:p w14:paraId="137CDDF5" w14:textId="77777777" w:rsidR="00DD76D8" w:rsidRPr="007B3509" w:rsidRDefault="00DD76D8" w:rsidP="004F669F">
            <w:pPr>
              <w:jc w:val="both"/>
              <w:rPr>
                <w:rFonts w:ascii="Cambria" w:hAnsi="Cambria"/>
              </w:rPr>
            </w:pPr>
          </w:p>
        </w:tc>
        <w:tc>
          <w:tcPr>
            <w:tcW w:w="2207" w:type="dxa"/>
          </w:tcPr>
          <w:p w14:paraId="385BC371" w14:textId="77777777" w:rsidR="00DD76D8" w:rsidRPr="007B3509" w:rsidRDefault="00DD76D8" w:rsidP="004F669F">
            <w:pPr>
              <w:jc w:val="both"/>
              <w:rPr>
                <w:rFonts w:ascii="Cambria" w:hAnsi="Cambria"/>
              </w:rPr>
            </w:pPr>
            <w:r w:rsidRPr="007B3509">
              <w:rPr>
                <w:rFonts w:ascii="Cambria" w:hAnsi="Cambria"/>
              </w:rPr>
              <w:t>Calificación</w:t>
            </w:r>
          </w:p>
        </w:tc>
        <w:tc>
          <w:tcPr>
            <w:tcW w:w="2207" w:type="dxa"/>
          </w:tcPr>
          <w:p w14:paraId="33658BCF" w14:textId="77777777" w:rsidR="00DD76D8" w:rsidRPr="007B3509" w:rsidRDefault="00DD76D8" w:rsidP="004F669F">
            <w:pPr>
              <w:jc w:val="both"/>
              <w:rPr>
                <w:rFonts w:ascii="Cambria" w:hAnsi="Cambria"/>
              </w:rPr>
            </w:pPr>
          </w:p>
        </w:tc>
      </w:tr>
    </w:tbl>
    <w:p w14:paraId="050F9032" w14:textId="25CEAC5B" w:rsidR="00DD76D8" w:rsidRDefault="00DD76D8" w:rsidP="00DD76D8">
      <w:pPr>
        <w:spacing w:before="240"/>
        <w:jc w:val="both"/>
        <w:rPr>
          <w:rFonts w:ascii="Cambria" w:hAnsi="Cambria"/>
          <w:b/>
          <w:bCs/>
        </w:rPr>
      </w:pPr>
      <w:r w:rsidRPr="001D3806">
        <w:rPr>
          <w:rFonts w:ascii="Cambria" w:hAnsi="Cambria"/>
          <w:b/>
          <w:bCs/>
        </w:rPr>
        <w:t xml:space="preserve">Objetivo: </w:t>
      </w:r>
      <w:r>
        <w:rPr>
          <w:rFonts w:ascii="Cambria" w:hAnsi="Cambria"/>
          <w:b/>
          <w:bCs/>
        </w:rPr>
        <w:t>Explicar el proceso de expansión europea durante el siglo XV a través de ordenador gráfico para la valoración del conocimiento histórico</w:t>
      </w:r>
    </w:p>
    <w:p w14:paraId="411B84B6" w14:textId="77777777" w:rsidR="00DD76D8" w:rsidRDefault="00DD76D8" w:rsidP="00DD76D8">
      <w:pPr>
        <w:spacing w:after="0"/>
        <w:jc w:val="both"/>
        <w:rPr>
          <w:rFonts w:ascii="Cambria" w:hAnsi="Cambria"/>
          <w:b/>
          <w:bCs/>
        </w:rPr>
      </w:pPr>
      <w:r>
        <w:rPr>
          <w:rFonts w:ascii="Cambria" w:hAnsi="Cambria"/>
          <w:b/>
          <w:bCs/>
        </w:rPr>
        <w:t>Instrucciones:</w:t>
      </w:r>
    </w:p>
    <w:p w14:paraId="57BF1CF2" w14:textId="77777777" w:rsidR="00DD76D8" w:rsidRDefault="00DD76D8" w:rsidP="00DD76D8">
      <w:pPr>
        <w:pStyle w:val="Prrafodelista"/>
        <w:numPr>
          <w:ilvl w:val="0"/>
          <w:numId w:val="1"/>
        </w:numPr>
        <w:spacing w:after="0"/>
        <w:jc w:val="both"/>
        <w:rPr>
          <w:rFonts w:ascii="Cambria" w:hAnsi="Cambria"/>
        </w:rPr>
      </w:pPr>
      <w:r>
        <w:rPr>
          <w:rFonts w:ascii="Cambria" w:hAnsi="Cambria"/>
        </w:rPr>
        <w:t>Según lo aprendido en las clases y con ayuda de tu texto escolar o los talleres realizados, completa las siguientes actividades.</w:t>
      </w:r>
    </w:p>
    <w:p w14:paraId="59C66028" w14:textId="22764773" w:rsidR="00DD76D8" w:rsidRDefault="00DD76D8" w:rsidP="00DD76D8">
      <w:pPr>
        <w:spacing w:after="0"/>
        <w:jc w:val="both"/>
        <w:rPr>
          <w:rFonts w:ascii="Cambria" w:hAnsi="Cambria"/>
          <w:b/>
          <w:bCs/>
        </w:rPr>
      </w:pPr>
      <w:r>
        <w:rPr>
          <w:rFonts w:ascii="Cambria" w:hAnsi="Cambria"/>
          <w:b/>
          <w:bCs/>
        </w:rPr>
        <w:t>Ítem 1: Ordenador gráfico (</w:t>
      </w:r>
      <w:r w:rsidR="00D25AE3">
        <w:rPr>
          <w:rFonts w:ascii="Cambria" w:hAnsi="Cambria"/>
          <w:b/>
          <w:bCs/>
        </w:rPr>
        <w:t>5</w:t>
      </w:r>
      <w:r>
        <w:rPr>
          <w:rFonts w:ascii="Cambria" w:hAnsi="Cambria"/>
          <w:b/>
          <w:bCs/>
        </w:rPr>
        <w:t xml:space="preserve"> pts.)</w:t>
      </w:r>
    </w:p>
    <w:p w14:paraId="79A2AACB" w14:textId="404D7D2D" w:rsidR="00DD76D8" w:rsidRDefault="00DD76D8" w:rsidP="00DD76D8">
      <w:pPr>
        <w:spacing w:after="0"/>
        <w:jc w:val="both"/>
        <w:rPr>
          <w:rFonts w:ascii="Cambria" w:hAnsi="Cambria"/>
        </w:rPr>
      </w:pPr>
      <w:r>
        <w:rPr>
          <w:rFonts w:ascii="Cambria" w:hAnsi="Cambria"/>
        </w:rPr>
        <w:t>Completa el siguiente esquema de llaves sobre el proceso de expansión europea</w:t>
      </w:r>
    </w:p>
    <w:p w14:paraId="4EFC3EF2" w14:textId="4644733C" w:rsidR="00DD76D8" w:rsidRDefault="00DD76D8" w:rsidP="00DD76D8">
      <w:pPr>
        <w:spacing w:after="0"/>
        <w:jc w:val="both"/>
        <w:rPr>
          <w:rFonts w:ascii="Cambria" w:hAnsi="Cambria"/>
        </w:rPr>
      </w:pPr>
      <w:r>
        <w:rPr>
          <w:rFonts w:ascii="Cambria" w:hAnsi="Cambria"/>
          <w:noProof/>
        </w:rPr>
        <w:drawing>
          <wp:inline distT="0" distB="0" distL="0" distR="0" wp14:anchorId="4B059319" wp14:editId="53A7F4A8">
            <wp:extent cx="6265545" cy="7458075"/>
            <wp:effectExtent l="0" t="0" r="1905" b="9525"/>
            <wp:docPr id="131803839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38392" name="Imagen 1" descr="Diagrama&#10;&#10;Descripción generada automáticament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265545" cy="7458075"/>
                    </a:xfrm>
                    <a:prstGeom prst="rect">
                      <a:avLst/>
                    </a:prstGeom>
                  </pic:spPr>
                </pic:pic>
              </a:graphicData>
            </a:graphic>
          </wp:inline>
        </w:drawing>
      </w:r>
    </w:p>
    <w:tbl>
      <w:tblPr>
        <w:tblStyle w:val="Tablaconcuadrcula"/>
        <w:tblW w:w="0" w:type="auto"/>
        <w:tblLook w:val="04A0" w:firstRow="1" w:lastRow="0" w:firstColumn="1" w:lastColumn="0" w:noHBand="0" w:noVBand="1"/>
      </w:tblPr>
      <w:tblGrid>
        <w:gridCol w:w="6968"/>
        <w:gridCol w:w="926"/>
        <w:gridCol w:w="934"/>
      </w:tblGrid>
      <w:tr w:rsidR="00DD76D8" w14:paraId="7ABB1F78" w14:textId="77777777" w:rsidTr="004F669F">
        <w:tc>
          <w:tcPr>
            <w:tcW w:w="9054" w:type="dxa"/>
            <w:gridSpan w:val="3"/>
          </w:tcPr>
          <w:p w14:paraId="18C28D80" w14:textId="77777777" w:rsidR="00DD76D8" w:rsidRDefault="00DD76D8" w:rsidP="004F669F">
            <w:pPr>
              <w:jc w:val="center"/>
              <w:rPr>
                <w:rFonts w:ascii="Cambria" w:hAnsi="Cambria"/>
                <w:sz w:val="20"/>
                <w:szCs w:val="20"/>
              </w:rPr>
            </w:pPr>
            <w:r>
              <w:rPr>
                <w:rFonts w:ascii="Cambria" w:hAnsi="Cambria"/>
                <w:sz w:val="20"/>
                <w:szCs w:val="20"/>
              </w:rPr>
              <w:lastRenderedPageBreak/>
              <w:t>PAUTA PARA EVALUAR ORDENADOR GRÁFICO</w:t>
            </w:r>
          </w:p>
        </w:tc>
      </w:tr>
      <w:tr w:rsidR="00DD76D8" w14:paraId="51721897" w14:textId="77777777" w:rsidTr="004F669F">
        <w:tc>
          <w:tcPr>
            <w:tcW w:w="7194" w:type="dxa"/>
          </w:tcPr>
          <w:p w14:paraId="77B332BB" w14:textId="77777777" w:rsidR="00DD76D8" w:rsidRDefault="00DD76D8" w:rsidP="004F669F">
            <w:pPr>
              <w:jc w:val="both"/>
              <w:rPr>
                <w:rFonts w:ascii="Cambria" w:hAnsi="Cambria"/>
                <w:sz w:val="20"/>
                <w:szCs w:val="20"/>
              </w:rPr>
            </w:pPr>
            <w:r>
              <w:rPr>
                <w:rFonts w:ascii="Cambria" w:hAnsi="Cambria"/>
                <w:sz w:val="20"/>
                <w:szCs w:val="20"/>
              </w:rPr>
              <w:t>Criterio</w:t>
            </w:r>
          </w:p>
        </w:tc>
        <w:tc>
          <w:tcPr>
            <w:tcW w:w="926" w:type="dxa"/>
          </w:tcPr>
          <w:p w14:paraId="30AE1EC1" w14:textId="77777777" w:rsidR="00DD76D8" w:rsidRDefault="00DD76D8" w:rsidP="004F669F">
            <w:pPr>
              <w:jc w:val="both"/>
              <w:rPr>
                <w:rFonts w:ascii="Cambria" w:hAnsi="Cambria"/>
                <w:sz w:val="20"/>
                <w:szCs w:val="20"/>
              </w:rPr>
            </w:pPr>
            <w:r>
              <w:rPr>
                <w:rFonts w:ascii="Cambria" w:hAnsi="Cambria"/>
                <w:sz w:val="20"/>
                <w:szCs w:val="20"/>
              </w:rPr>
              <w:t>Logrado</w:t>
            </w:r>
          </w:p>
        </w:tc>
        <w:tc>
          <w:tcPr>
            <w:tcW w:w="934" w:type="dxa"/>
          </w:tcPr>
          <w:p w14:paraId="22DE9E78" w14:textId="77777777" w:rsidR="00DD76D8" w:rsidRDefault="00DD76D8" w:rsidP="004F669F">
            <w:pPr>
              <w:jc w:val="both"/>
              <w:rPr>
                <w:rFonts w:ascii="Cambria" w:hAnsi="Cambria"/>
                <w:sz w:val="20"/>
                <w:szCs w:val="20"/>
              </w:rPr>
            </w:pPr>
            <w:r>
              <w:rPr>
                <w:rFonts w:ascii="Cambria" w:hAnsi="Cambria"/>
                <w:sz w:val="20"/>
                <w:szCs w:val="20"/>
              </w:rPr>
              <w:t>No Logrado</w:t>
            </w:r>
          </w:p>
        </w:tc>
      </w:tr>
      <w:tr w:rsidR="00DD76D8" w14:paraId="17B94ABD" w14:textId="77777777" w:rsidTr="004F669F">
        <w:tc>
          <w:tcPr>
            <w:tcW w:w="7194" w:type="dxa"/>
          </w:tcPr>
          <w:p w14:paraId="21263F23" w14:textId="6D707769" w:rsidR="00DD76D8" w:rsidRDefault="00DD76D8" w:rsidP="004F669F">
            <w:pPr>
              <w:jc w:val="both"/>
              <w:rPr>
                <w:rFonts w:ascii="Cambria" w:hAnsi="Cambria"/>
                <w:sz w:val="20"/>
                <w:szCs w:val="20"/>
              </w:rPr>
            </w:pPr>
            <w:r w:rsidRPr="00CB22F8">
              <w:rPr>
                <w:rFonts w:ascii="Cambria" w:hAnsi="Cambria"/>
                <w:sz w:val="20"/>
                <w:szCs w:val="20"/>
              </w:rPr>
              <w:t xml:space="preserve">El esquema </w:t>
            </w:r>
            <w:r>
              <w:rPr>
                <w:rFonts w:ascii="Cambria" w:hAnsi="Cambria"/>
                <w:sz w:val="20"/>
                <w:szCs w:val="20"/>
              </w:rPr>
              <w:t>explica los distintos factores que permitieron los viajes de exploración, considerando elementos económicos, políticos, culturales y sociales</w:t>
            </w:r>
          </w:p>
        </w:tc>
        <w:tc>
          <w:tcPr>
            <w:tcW w:w="926" w:type="dxa"/>
          </w:tcPr>
          <w:p w14:paraId="5350D2DE" w14:textId="77777777" w:rsidR="00DD76D8" w:rsidRDefault="00DD76D8" w:rsidP="004F669F">
            <w:pPr>
              <w:jc w:val="both"/>
              <w:rPr>
                <w:rFonts w:ascii="Cambria" w:hAnsi="Cambria"/>
                <w:sz w:val="20"/>
                <w:szCs w:val="20"/>
              </w:rPr>
            </w:pPr>
          </w:p>
        </w:tc>
        <w:tc>
          <w:tcPr>
            <w:tcW w:w="934" w:type="dxa"/>
          </w:tcPr>
          <w:p w14:paraId="5EB66E7B" w14:textId="77777777" w:rsidR="00DD76D8" w:rsidRDefault="00DD76D8" w:rsidP="004F669F">
            <w:pPr>
              <w:jc w:val="both"/>
              <w:rPr>
                <w:rFonts w:ascii="Cambria" w:hAnsi="Cambria"/>
                <w:sz w:val="20"/>
                <w:szCs w:val="20"/>
              </w:rPr>
            </w:pPr>
          </w:p>
        </w:tc>
      </w:tr>
      <w:tr w:rsidR="00DD76D8" w14:paraId="62E1653E" w14:textId="77777777" w:rsidTr="004F669F">
        <w:tc>
          <w:tcPr>
            <w:tcW w:w="7194" w:type="dxa"/>
          </w:tcPr>
          <w:p w14:paraId="3A74F746" w14:textId="0C098379" w:rsidR="00DD76D8" w:rsidRDefault="00DD76D8" w:rsidP="004F669F">
            <w:pPr>
              <w:jc w:val="both"/>
              <w:rPr>
                <w:rFonts w:ascii="Cambria" w:hAnsi="Cambria"/>
                <w:sz w:val="20"/>
                <w:szCs w:val="20"/>
              </w:rPr>
            </w:pPr>
            <w:r>
              <w:rPr>
                <w:rFonts w:ascii="Cambria" w:hAnsi="Cambria"/>
                <w:sz w:val="20"/>
                <w:szCs w:val="20"/>
              </w:rPr>
              <w:t>El esquema identifica los principales territorios explorados considerando los viajes de exploración portugueses y españoles</w:t>
            </w:r>
          </w:p>
        </w:tc>
        <w:tc>
          <w:tcPr>
            <w:tcW w:w="926" w:type="dxa"/>
          </w:tcPr>
          <w:p w14:paraId="343EFE44" w14:textId="77777777" w:rsidR="00DD76D8" w:rsidRDefault="00DD76D8" w:rsidP="004F669F">
            <w:pPr>
              <w:jc w:val="both"/>
              <w:rPr>
                <w:rFonts w:ascii="Cambria" w:hAnsi="Cambria"/>
                <w:sz w:val="20"/>
                <w:szCs w:val="20"/>
              </w:rPr>
            </w:pPr>
          </w:p>
        </w:tc>
        <w:tc>
          <w:tcPr>
            <w:tcW w:w="934" w:type="dxa"/>
          </w:tcPr>
          <w:p w14:paraId="6FAD3544" w14:textId="77777777" w:rsidR="00DD76D8" w:rsidRDefault="00DD76D8" w:rsidP="004F669F">
            <w:pPr>
              <w:jc w:val="both"/>
              <w:rPr>
                <w:rFonts w:ascii="Cambria" w:hAnsi="Cambria"/>
                <w:sz w:val="20"/>
                <w:szCs w:val="20"/>
              </w:rPr>
            </w:pPr>
          </w:p>
        </w:tc>
      </w:tr>
      <w:tr w:rsidR="00DD76D8" w14:paraId="26A6D7E4" w14:textId="77777777" w:rsidTr="004F669F">
        <w:tc>
          <w:tcPr>
            <w:tcW w:w="7194" w:type="dxa"/>
          </w:tcPr>
          <w:p w14:paraId="7BF5D8F5" w14:textId="7C095EEE" w:rsidR="00DD76D8" w:rsidRDefault="00DD76D8" w:rsidP="004F669F">
            <w:pPr>
              <w:jc w:val="both"/>
              <w:rPr>
                <w:rFonts w:ascii="Cambria" w:hAnsi="Cambria"/>
                <w:sz w:val="20"/>
                <w:szCs w:val="20"/>
              </w:rPr>
            </w:pPr>
            <w:r>
              <w:rPr>
                <w:rFonts w:ascii="Cambria" w:hAnsi="Cambria"/>
                <w:sz w:val="20"/>
                <w:szCs w:val="20"/>
              </w:rPr>
              <w:t>El esquema explica las visiones sobre el continente americano</w:t>
            </w:r>
            <w:r w:rsidR="00D25AE3">
              <w:rPr>
                <w:rFonts w:ascii="Cambria" w:hAnsi="Cambria"/>
                <w:sz w:val="20"/>
                <w:szCs w:val="20"/>
              </w:rPr>
              <w:t xml:space="preserve"> y los indígenas</w:t>
            </w:r>
          </w:p>
        </w:tc>
        <w:tc>
          <w:tcPr>
            <w:tcW w:w="926" w:type="dxa"/>
          </w:tcPr>
          <w:p w14:paraId="21911C40" w14:textId="77777777" w:rsidR="00DD76D8" w:rsidRDefault="00DD76D8" w:rsidP="004F669F">
            <w:pPr>
              <w:jc w:val="both"/>
              <w:rPr>
                <w:rFonts w:ascii="Cambria" w:hAnsi="Cambria"/>
                <w:sz w:val="20"/>
                <w:szCs w:val="20"/>
              </w:rPr>
            </w:pPr>
          </w:p>
        </w:tc>
        <w:tc>
          <w:tcPr>
            <w:tcW w:w="934" w:type="dxa"/>
          </w:tcPr>
          <w:p w14:paraId="56F596CB" w14:textId="77777777" w:rsidR="00DD76D8" w:rsidRDefault="00DD76D8" w:rsidP="004F669F">
            <w:pPr>
              <w:jc w:val="both"/>
              <w:rPr>
                <w:rFonts w:ascii="Cambria" w:hAnsi="Cambria"/>
                <w:sz w:val="20"/>
                <w:szCs w:val="20"/>
              </w:rPr>
            </w:pPr>
          </w:p>
        </w:tc>
      </w:tr>
      <w:tr w:rsidR="00DD76D8" w14:paraId="656F98F8" w14:textId="77777777" w:rsidTr="004F669F">
        <w:tc>
          <w:tcPr>
            <w:tcW w:w="7194" w:type="dxa"/>
          </w:tcPr>
          <w:p w14:paraId="47960284" w14:textId="7D10B6BF" w:rsidR="00DD76D8" w:rsidRDefault="00DD76D8" w:rsidP="004F669F">
            <w:pPr>
              <w:jc w:val="both"/>
              <w:rPr>
                <w:rFonts w:ascii="Cambria" w:hAnsi="Cambria"/>
                <w:sz w:val="20"/>
                <w:szCs w:val="20"/>
              </w:rPr>
            </w:pPr>
            <w:r>
              <w:rPr>
                <w:rFonts w:ascii="Cambria" w:hAnsi="Cambria"/>
                <w:sz w:val="20"/>
                <w:szCs w:val="20"/>
              </w:rPr>
              <w:t>El esquema explica las implicaciones para la sociedad europea de la conquista, considerando factores económicos, culturales y de mentalidad.</w:t>
            </w:r>
          </w:p>
        </w:tc>
        <w:tc>
          <w:tcPr>
            <w:tcW w:w="926" w:type="dxa"/>
          </w:tcPr>
          <w:p w14:paraId="60EB6BC0" w14:textId="77777777" w:rsidR="00DD76D8" w:rsidRDefault="00DD76D8" w:rsidP="004F669F">
            <w:pPr>
              <w:jc w:val="both"/>
              <w:rPr>
                <w:rFonts w:ascii="Cambria" w:hAnsi="Cambria"/>
                <w:sz w:val="20"/>
                <w:szCs w:val="20"/>
              </w:rPr>
            </w:pPr>
          </w:p>
        </w:tc>
        <w:tc>
          <w:tcPr>
            <w:tcW w:w="934" w:type="dxa"/>
          </w:tcPr>
          <w:p w14:paraId="429190DF" w14:textId="77777777" w:rsidR="00DD76D8" w:rsidRDefault="00DD76D8" w:rsidP="004F669F">
            <w:pPr>
              <w:jc w:val="both"/>
              <w:rPr>
                <w:rFonts w:ascii="Cambria" w:hAnsi="Cambria"/>
                <w:sz w:val="20"/>
                <w:szCs w:val="20"/>
              </w:rPr>
            </w:pPr>
          </w:p>
        </w:tc>
      </w:tr>
      <w:tr w:rsidR="00DD76D8" w14:paraId="56F19F56" w14:textId="77777777" w:rsidTr="004F669F">
        <w:tc>
          <w:tcPr>
            <w:tcW w:w="7194" w:type="dxa"/>
          </w:tcPr>
          <w:p w14:paraId="71D61F2C" w14:textId="77777777" w:rsidR="00DD76D8" w:rsidRPr="00CB22F8" w:rsidRDefault="00DD76D8" w:rsidP="004F669F">
            <w:pPr>
              <w:jc w:val="both"/>
              <w:rPr>
                <w:rFonts w:ascii="Cambria" w:hAnsi="Cambria"/>
                <w:sz w:val="20"/>
                <w:szCs w:val="20"/>
              </w:rPr>
            </w:pPr>
            <w:r>
              <w:rPr>
                <w:rFonts w:ascii="Cambria" w:hAnsi="Cambria"/>
                <w:sz w:val="20"/>
                <w:szCs w:val="20"/>
              </w:rPr>
              <w:t>No se presentan faltas de ortografía</w:t>
            </w:r>
          </w:p>
        </w:tc>
        <w:tc>
          <w:tcPr>
            <w:tcW w:w="926" w:type="dxa"/>
          </w:tcPr>
          <w:p w14:paraId="3E76D724" w14:textId="77777777" w:rsidR="00DD76D8" w:rsidRDefault="00DD76D8" w:rsidP="004F669F">
            <w:pPr>
              <w:jc w:val="both"/>
              <w:rPr>
                <w:rFonts w:ascii="Cambria" w:hAnsi="Cambria"/>
                <w:sz w:val="20"/>
                <w:szCs w:val="20"/>
              </w:rPr>
            </w:pPr>
          </w:p>
        </w:tc>
        <w:tc>
          <w:tcPr>
            <w:tcW w:w="934" w:type="dxa"/>
          </w:tcPr>
          <w:p w14:paraId="7028592A" w14:textId="77777777" w:rsidR="00DD76D8" w:rsidRDefault="00DD76D8" w:rsidP="004F669F">
            <w:pPr>
              <w:jc w:val="both"/>
              <w:rPr>
                <w:rFonts w:ascii="Cambria" w:hAnsi="Cambria"/>
                <w:sz w:val="20"/>
                <w:szCs w:val="20"/>
              </w:rPr>
            </w:pPr>
          </w:p>
        </w:tc>
      </w:tr>
    </w:tbl>
    <w:p w14:paraId="6792A2FD" w14:textId="7B553479" w:rsidR="00DD76D8" w:rsidRDefault="00DD76D8" w:rsidP="00DD76D8">
      <w:pPr>
        <w:spacing w:after="0"/>
        <w:jc w:val="both"/>
        <w:rPr>
          <w:rFonts w:ascii="Cambria" w:hAnsi="Cambria"/>
          <w:b/>
          <w:bCs/>
        </w:rPr>
      </w:pPr>
      <w:r w:rsidRPr="007B7655">
        <w:rPr>
          <w:rFonts w:ascii="Cambria" w:hAnsi="Cambria"/>
          <w:b/>
          <w:bCs/>
        </w:rPr>
        <w:t xml:space="preserve">Ítem </w:t>
      </w:r>
      <w:r>
        <w:rPr>
          <w:rFonts w:ascii="Cambria" w:hAnsi="Cambria"/>
          <w:b/>
          <w:bCs/>
        </w:rPr>
        <w:t>2</w:t>
      </w:r>
      <w:r w:rsidRPr="007B7655">
        <w:rPr>
          <w:rFonts w:ascii="Cambria" w:hAnsi="Cambria"/>
          <w:b/>
          <w:bCs/>
        </w:rPr>
        <w:t xml:space="preserve">: </w:t>
      </w:r>
      <w:r>
        <w:rPr>
          <w:rFonts w:ascii="Cambria" w:hAnsi="Cambria"/>
          <w:b/>
          <w:bCs/>
        </w:rPr>
        <w:t>Identificación de ideas y argumentos (1</w:t>
      </w:r>
      <w:r w:rsidR="00F82EE6">
        <w:rPr>
          <w:rFonts w:ascii="Cambria" w:hAnsi="Cambria"/>
          <w:b/>
          <w:bCs/>
        </w:rPr>
        <w:t>1</w:t>
      </w:r>
      <w:r>
        <w:rPr>
          <w:rFonts w:ascii="Cambria" w:hAnsi="Cambria"/>
          <w:b/>
          <w:bCs/>
        </w:rPr>
        <w:t xml:space="preserve"> pts.)</w:t>
      </w:r>
    </w:p>
    <w:p w14:paraId="0EC938C5" w14:textId="5DEA7314" w:rsidR="00DD76D8" w:rsidRDefault="00DD76D8" w:rsidP="00DD76D8">
      <w:pPr>
        <w:spacing w:after="0"/>
        <w:jc w:val="both"/>
        <w:rPr>
          <w:rFonts w:ascii="Cambria" w:hAnsi="Cambria"/>
          <w:sz w:val="20"/>
          <w:szCs w:val="20"/>
        </w:rPr>
      </w:pPr>
      <w:r>
        <w:rPr>
          <w:rFonts w:ascii="Cambria" w:hAnsi="Cambria"/>
          <w:sz w:val="20"/>
          <w:szCs w:val="20"/>
        </w:rPr>
        <w:t>Lee la fuente y completa el diagrama identificando las ideas centrales y argumentos utilizados</w:t>
      </w:r>
    </w:p>
    <w:p w14:paraId="600A3F85" w14:textId="1CB653B5" w:rsidR="00F82EE6" w:rsidRDefault="00F82EE6" w:rsidP="00F82EE6">
      <w:pPr>
        <w:spacing w:after="0"/>
        <w:jc w:val="both"/>
        <w:rPr>
          <w:rFonts w:ascii="Cambria" w:hAnsi="Cambria"/>
          <w:sz w:val="20"/>
          <w:szCs w:val="20"/>
        </w:rPr>
      </w:pPr>
      <w:r>
        <w:rPr>
          <w:rFonts w:ascii="Cambria" w:hAnsi="Cambria"/>
          <w:sz w:val="20"/>
          <w:szCs w:val="20"/>
        </w:rPr>
        <w:t>Fuente 1:</w:t>
      </w:r>
    </w:p>
    <w:p w14:paraId="4B8BFC48" w14:textId="155E7FB5" w:rsidR="00F82EE6" w:rsidRPr="00F82EE6" w:rsidRDefault="00F82EE6" w:rsidP="00F82EE6">
      <w:pPr>
        <w:spacing w:after="0"/>
        <w:jc w:val="both"/>
        <w:rPr>
          <w:rFonts w:ascii="Cambria" w:hAnsi="Cambria"/>
          <w:sz w:val="20"/>
          <w:szCs w:val="20"/>
        </w:rPr>
      </w:pPr>
      <w:r w:rsidRPr="00F82EE6">
        <w:rPr>
          <w:rFonts w:ascii="Cambria" w:hAnsi="Cambria"/>
          <w:sz w:val="20"/>
          <w:szCs w:val="20"/>
        </w:rPr>
        <w:t>“Es muy famoso el debate entre Fray Bartolomé de las Casas y Juan Ginés de Sepúlveda [...]</w:t>
      </w:r>
      <w:r>
        <w:rPr>
          <w:rFonts w:ascii="Cambria" w:hAnsi="Cambria"/>
          <w:sz w:val="20"/>
          <w:szCs w:val="20"/>
        </w:rPr>
        <w:t xml:space="preserve"> </w:t>
      </w:r>
      <w:r w:rsidRPr="00F82EE6">
        <w:rPr>
          <w:rFonts w:ascii="Cambria" w:hAnsi="Cambria"/>
          <w:sz w:val="20"/>
          <w:szCs w:val="20"/>
        </w:rPr>
        <w:t>La cuestión central era “si es lícito a su Majestad hacer guerra a aquellos indios antes que se</w:t>
      </w:r>
      <w:r>
        <w:rPr>
          <w:rFonts w:ascii="Cambria" w:hAnsi="Cambria"/>
          <w:sz w:val="20"/>
          <w:szCs w:val="20"/>
        </w:rPr>
        <w:t xml:space="preserve"> </w:t>
      </w:r>
      <w:r w:rsidRPr="00F82EE6">
        <w:rPr>
          <w:rFonts w:ascii="Cambria" w:hAnsi="Cambria"/>
          <w:sz w:val="20"/>
          <w:szCs w:val="20"/>
        </w:rPr>
        <w:t>les predique la Fe para sujetarlos a su Imperio,</w:t>
      </w:r>
      <w:r>
        <w:rPr>
          <w:rFonts w:ascii="Cambria" w:hAnsi="Cambria"/>
          <w:sz w:val="20"/>
          <w:szCs w:val="20"/>
        </w:rPr>
        <w:t xml:space="preserve"> </w:t>
      </w:r>
      <w:r w:rsidRPr="00F82EE6">
        <w:rPr>
          <w:rFonts w:ascii="Cambria" w:hAnsi="Cambria"/>
          <w:sz w:val="20"/>
          <w:szCs w:val="20"/>
        </w:rPr>
        <w:t>y que después de sujetados puedan más fácil</w:t>
      </w:r>
      <w:r>
        <w:rPr>
          <w:rFonts w:ascii="Cambria" w:hAnsi="Cambria"/>
          <w:sz w:val="20"/>
          <w:szCs w:val="20"/>
        </w:rPr>
        <w:t xml:space="preserve"> </w:t>
      </w:r>
      <w:r w:rsidRPr="00F82EE6">
        <w:rPr>
          <w:rFonts w:ascii="Cambria" w:hAnsi="Cambria"/>
          <w:sz w:val="20"/>
          <w:szCs w:val="20"/>
        </w:rPr>
        <w:t>y cómodamente ser enseñados y alumbrados</w:t>
      </w:r>
      <w:r>
        <w:rPr>
          <w:rFonts w:ascii="Cambria" w:hAnsi="Cambria"/>
          <w:sz w:val="20"/>
          <w:szCs w:val="20"/>
        </w:rPr>
        <w:t xml:space="preserve"> </w:t>
      </w:r>
      <w:r w:rsidRPr="00F82EE6">
        <w:rPr>
          <w:rFonts w:ascii="Cambria" w:hAnsi="Cambria"/>
          <w:sz w:val="20"/>
          <w:szCs w:val="20"/>
        </w:rPr>
        <w:t>por la doctrina evangélica del conocimiento</w:t>
      </w:r>
      <w:r>
        <w:rPr>
          <w:rFonts w:ascii="Cambria" w:hAnsi="Cambria"/>
          <w:sz w:val="20"/>
          <w:szCs w:val="20"/>
        </w:rPr>
        <w:t xml:space="preserve"> </w:t>
      </w:r>
      <w:r w:rsidRPr="00F82EE6">
        <w:rPr>
          <w:rFonts w:ascii="Cambria" w:hAnsi="Cambria"/>
          <w:sz w:val="20"/>
          <w:szCs w:val="20"/>
        </w:rPr>
        <w:t>de sus errores y de la verdad cristiana”. Sepúlveda defenderá la respuesta afirmativa a esta</w:t>
      </w:r>
      <w:r>
        <w:rPr>
          <w:rFonts w:ascii="Cambria" w:hAnsi="Cambria"/>
          <w:sz w:val="20"/>
          <w:szCs w:val="20"/>
        </w:rPr>
        <w:t xml:space="preserve"> </w:t>
      </w:r>
      <w:r w:rsidRPr="00F82EE6">
        <w:rPr>
          <w:rFonts w:ascii="Cambria" w:hAnsi="Cambria"/>
          <w:sz w:val="20"/>
          <w:szCs w:val="20"/>
        </w:rPr>
        <w:t>cuestión afirmando que la guerra no es sólo</w:t>
      </w:r>
      <w:r>
        <w:rPr>
          <w:rFonts w:ascii="Cambria" w:hAnsi="Cambria"/>
          <w:sz w:val="20"/>
          <w:szCs w:val="20"/>
        </w:rPr>
        <w:t xml:space="preserve"> </w:t>
      </w:r>
      <w:r w:rsidRPr="00F82EE6">
        <w:rPr>
          <w:rFonts w:ascii="Cambria" w:hAnsi="Cambria"/>
          <w:sz w:val="20"/>
          <w:szCs w:val="20"/>
        </w:rPr>
        <w:t>lícita y justa, sino también conveniente. Argumenta en cuatro razones: la gravedad de los</w:t>
      </w:r>
      <w:r>
        <w:rPr>
          <w:rFonts w:ascii="Cambria" w:hAnsi="Cambria"/>
          <w:sz w:val="20"/>
          <w:szCs w:val="20"/>
        </w:rPr>
        <w:t xml:space="preserve"> </w:t>
      </w:r>
      <w:r w:rsidRPr="00F82EE6">
        <w:rPr>
          <w:rFonts w:ascii="Cambria" w:hAnsi="Cambria"/>
          <w:sz w:val="20"/>
          <w:szCs w:val="20"/>
        </w:rPr>
        <w:t>delitos que cometen los indios, en especial idolatría y los pecados contra natura; la naturaleza servil y bárbara; los sacrificios de hombres</w:t>
      </w:r>
      <w:r>
        <w:rPr>
          <w:rFonts w:ascii="Cambria" w:hAnsi="Cambria"/>
          <w:sz w:val="20"/>
          <w:szCs w:val="20"/>
        </w:rPr>
        <w:t xml:space="preserve"> </w:t>
      </w:r>
      <w:r w:rsidRPr="00F82EE6">
        <w:rPr>
          <w:rFonts w:ascii="Cambria" w:hAnsi="Cambria"/>
          <w:sz w:val="20"/>
          <w:szCs w:val="20"/>
        </w:rPr>
        <w:t>y la antropofagia; la predicación del Evangelio</w:t>
      </w:r>
      <w:r>
        <w:rPr>
          <w:rFonts w:ascii="Cambria" w:hAnsi="Cambria"/>
          <w:sz w:val="20"/>
          <w:szCs w:val="20"/>
        </w:rPr>
        <w:t xml:space="preserve"> </w:t>
      </w:r>
      <w:r w:rsidRPr="00F82EE6">
        <w:rPr>
          <w:rFonts w:ascii="Cambria" w:hAnsi="Cambria"/>
          <w:sz w:val="20"/>
          <w:szCs w:val="20"/>
        </w:rPr>
        <w:t>sería más cómoda y eficaz si antes se les ha sometido. Fray Bartolomé de Las Casas defendía</w:t>
      </w:r>
      <w:r>
        <w:rPr>
          <w:rFonts w:ascii="Cambria" w:hAnsi="Cambria"/>
          <w:sz w:val="20"/>
          <w:szCs w:val="20"/>
        </w:rPr>
        <w:t xml:space="preserve"> </w:t>
      </w:r>
      <w:r w:rsidRPr="00F82EE6">
        <w:rPr>
          <w:rFonts w:ascii="Cambria" w:hAnsi="Cambria"/>
          <w:sz w:val="20"/>
          <w:szCs w:val="20"/>
        </w:rPr>
        <w:t>la racionalidad, libertad y dignidad del indio,</w:t>
      </w:r>
      <w:r>
        <w:rPr>
          <w:rFonts w:ascii="Cambria" w:hAnsi="Cambria"/>
          <w:sz w:val="20"/>
          <w:szCs w:val="20"/>
        </w:rPr>
        <w:t xml:space="preserve"> </w:t>
      </w:r>
      <w:r w:rsidRPr="00F82EE6">
        <w:rPr>
          <w:rFonts w:ascii="Cambria" w:hAnsi="Cambria"/>
          <w:sz w:val="20"/>
          <w:szCs w:val="20"/>
        </w:rPr>
        <w:t>así como el carácter radicalmente injusto, inicuo y tirano de la guerra y la conquista. Para</w:t>
      </w:r>
      <w:r>
        <w:rPr>
          <w:rFonts w:ascii="Cambria" w:hAnsi="Cambria"/>
          <w:sz w:val="20"/>
          <w:szCs w:val="20"/>
        </w:rPr>
        <w:t xml:space="preserve"> </w:t>
      </w:r>
      <w:r w:rsidRPr="00F82EE6">
        <w:rPr>
          <w:rFonts w:ascii="Cambria" w:hAnsi="Cambria"/>
          <w:sz w:val="20"/>
          <w:szCs w:val="20"/>
        </w:rPr>
        <w:t>Las Casas el único título para la intervención</w:t>
      </w:r>
      <w:r>
        <w:rPr>
          <w:rFonts w:ascii="Cambria" w:hAnsi="Cambria"/>
          <w:sz w:val="20"/>
          <w:szCs w:val="20"/>
        </w:rPr>
        <w:t xml:space="preserve"> </w:t>
      </w:r>
      <w:r w:rsidRPr="00F82EE6">
        <w:rPr>
          <w:rFonts w:ascii="Cambria" w:hAnsi="Cambria"/>
          <w:sz w:val="20"/>
          <w:szCs w:val="20"/>
        </w:rPr>
        <w:t>en el Nuevo Mundo es la donación pontificia</w:t>
      </w:r>
      <w:r>
        <w:rPr>
          <w:rFonts w:ascii="Cambria" w:hAnsi="Cambria"/>
          <w:sz w:val="20"/>
          <w:szCs w:val="20"/>
        </w:rPr>
        <w:t xml:space="preserve"> </w:t>
      </w:r>
      <w:r w:rsidRPr="00F82EE6">
        <w:rPr>
          <w:rFonts w:ascii="Cambria" w:hAnsi="Cambria"/>
          <w:sz w:val="20"/>
          <w:szCs w:val="20"/>
        </w:rPr>
        <w:t>y el mandamiento de Cristo de “ir y predicar</w:t>
      </w:r>
      <w:r>
        <w:rPr>
          <w:rFonts w:ascii="Cambria" w:hAnsi="Cambria"/>
          <w:sz w:val="20"/>
          <w:szCs w:val="20"/>
        </w:rPr>
        <w:t xml:space="preserve"> </w:t>
      </w:r>
      <w:r w:rsidRPr="00F82EE6">
        <w:rPr>
          <w:rFonts w:ascii="Cambria" w:hAnsi="Cambria"/>
          <w:sz w:val="20"/>
          <w:szCs w:val="20"/>
        </w:rPr>
        <w:t xml:space="preserve">el Evangelio a todas las gentes” y la predicación “no in </w:t>
      </w:r>
      <w:proofErr w:type="spellStart"/>
      <w:r w:rsidRPr="00F82EE6">
        <w:rPr>
          <w:rFonts w:ascii="Cambria" w:hAnsi="Cambria"/>
          <w:sz w:val="20"/>
          <w:szCs w:val="20"/>
        </w:rPr>
        <w:t>armis</w:t>
      </w:r>
      <w:proofErr w:type="spellEnd"/>
      <w:r w:rsidRPr="00F82EE6">
        <w:rPr>
          <w:rFonts w:ascii="Cambria" w:hAnsi="Cambria"/>
          <w:sz w:val="20"/>
          <w:szCs w:val="20"/>
        </w:rPr>
        <w:t>”, sino en paz y mediante la</w:t>
      </w:r>
      <w:r>
        <w:rPr>
          <w:rFonts w:ascii="Cambria" w:hAnsi="Cambria"/>
          <w:sz w:val="20"/>
          <w:szCs w:val="20"/>
        </w:rPr>
        <w:t xml:space="preserve"> </w:t>
      </w:r>
      <w:r w:rsidRPr="00F82EE6">
        <w:rPr>
          <w:rFonts w:ascii="Cambria" w:hAnsi="Cambria"/>
          <w:sz w:val="20"/>
          <w:szCs w:val="20"/>
        </w:rPr>
        <w:t>persuasión. La disputa terminó en tablas, para</w:t>
      </w:r>
      <w:r>
        <w:rPr>
          <w:rFonts w:ascii="Cambria" w:hAnsi="Cambria"/>
          <w:sz w:val="20"/>
          <w:szCs w:val="20"/>
        </w:rPr>
        <w:t xml:space="preserve"> </w:t>
      </w:r>
      <w:r w:rsidRPr="00F82EE6">
        <w:rPr>
          <w:rFonts w:ascii="Cambria" w:hAnsi="Cambria"/>
          <w:sz w:val="20"/>
          <w:szCs w:val="20"/>
        </w:rPr>
        <w:t>unos ganó Sepúlveda y para otros Las Casas.</w:t>
      </w:r>
    </w:p>
    <w:p w14:paraId="22889FF7" w14:textId="2123F7E3" w:rsidR="00F82EE6" w:rsidRPr="00F82EE6" w:rsidRDefault="00F82EE6" w:rsidP="00F82EE6">
      <w:pPr>
        <w:spacing w:after="0"/>
        <w:jc w:val="both"/>
        <w:rPr>
          <w:rFonts w:ascii="Cambria" w:hAnsi="Cambria"/>
          <w:sz w:val="20"/>
          <w:szCs w:val="20"/>
        </w:rPr>
      </w:pPr>
      <w:r w:rsidRPr="00F82EE6">
        <w:rPr>
          <w:rFonts w:ascii="Cambria" w:hAnsi="Cambria"/>
          <w:sz w:val="20"/>
          <w:szCs w:val="20"/>
        </w:rPr>
        <w:t>La Junta no llegó a emitir el informe final y la</w:t>
      </w:r>
      <w:r>
        <w:rPr>
          <w:rFonts w:ascii="Cambria" w:hAnsi="Cambria"/>
          <w:sz w:val="20"/>
          <w:szCs w:val="20"/>
        </w:rPr>
        <w:t xml:space="preserve"> </w:t>
      </w:r>
      <w:r w:rsidRPr="00F82EE6">
        <w:rPr>
          <w:rFonts w:ascii="Cambria" w:hAnsi="Cambria"/>
          <w:sz w:val="20"/>
          <w:szCs w:val="20"/>
        </w:rPr>
        <w:t>conquista siguió adelante”.</w:t>
      </w:r>
    </w:p>
    <w:p w14:paraId="15A25EB7" w14:textId="313DDFCB" w:rsidR="00F82EE6" w:rsidRDefault="00F82EE6" w:rsidP="00F82EE6">
      <w:pPr>
        <w:spacing w:after="0"/>
        <w:jc w:val="right"/>
        <w:rPr>
          <w:rFonts w:ascii="Cambria" w:hAnsi="Cambria"/>
          <w:sz w:val="20"/>
          <w:szCs w:val="20"/>
        </w:rPr>
      </w:pPr>
      <w:r w:rsidRPr="00F82EE6">
        <w:rPr>
          <w:rFonts w:ascii="Cambria" w:hAnsi="Cambria"/>
          <w:sz w:val="20"/>
          <w:szCs w:val="20"/>
        </w:rPr>
        <w:t xml:space="preserve">García </w:t>
      </w:r>
      <w:proofErr w:type="spellStart"/>
      <w:r w:rsidRPr="00F82EE6">
        <w:rPr>
          <w:rFonts w:ascii="Cambria" w:hAnsi="Cambria"/>
          <w:sz w:val="20"/>
          <w:szCs w:val="20"/>
        </w:rPr>
        <w:t>García</w:t>
      </w:r>
      <w:proofErr w:type="spellEnd"/>
      <w:r w:rsidRPr="00F82EE6">
        <w:rPr>
          <w:rFonts w:ascii="Cambria" w:hAnsi="Cambria"/>
          <w:sz w:val="20"/>
          <w:szCs w:val="20"/>
        </w:rPr>
        <w:t>, Emilio</w:t>
      </w:r>
      <w:r>
        <w:rPr>
          <w:rFonts w:ascii="Cambria" w:hAnsi="Cambria"/>
          <w:sz w:val="20"/>
          <w:szCs w:val="20"/>
        </w:rPr>
        <w:t xml:space="preserve">. </w:t>
      </w:r>
      <w:r w:rsidRPr="00F82EE6">
        <w:rPr>
          <w:rFonts w:ascii="Cambria" w:hAnsi="Cambria"/>
          <w:i/>
          <w:iCs/>
          <w:sz w:val="20"/>
          <w:szCs w:val="20"/>
        </w:rPr>
        <w:t>Bartolomé de Las Casas y los Derechos Humanos</w:t>
      </w:r>
      <w:r>
        <w:rPr>
          <w:rFonts w:ascii="Cambria" w:hAnsi="Cambria"/>
          <w:sz w:val="20"/>
          <w:szCs w:val="20"/>
        </w:rPr>
        <w:t>.</w:t>
      </w:r>
    </w:p>
    <w:p w14:paraId="1A796065" w14:textId="1F4DB130" w:rsidR="00F82EE6" w:rsidRDefault="00F82EE6" w:rsidP="00D25AE3">
      <w:pPr>
        <w:spacing w:after="0"/>
        <w:jc w:val="both"/>
        <w:rPr>
          <w:rFonts w:ascii="Cambria" w:hAnsi="Cambria"/>
          <w:sz w:val="20"/>
          <w:szCs w:val="20"/>
        </w:rPr>
      </w:pPr>
      <w:r>
        <w:rPr>
          <w:rFonts w:ascii="Cambria" w:hAnsi="Cambria"/>
          <w:noProof/>
          <w:sz w:val="20"/>
          <w:szCs w:val="20"/>
        </w:rPr>
        <w:drawing>
          <wp:inline distT="0" distB="0" distL="0" distR="0" wp14:anchorId="029332F7" wp14:editId="1767D023">
            <wp:extent cx="5962650" cy="4981575"/>
            <wp:effectExtent l="0" t="0" r="0" b="9525"/>
            <wp:docPr id="283754623"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54623" name="Imagen 2" descr="Diagrama&#10;&#10;Descripción generada automáticament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62650" cy="4981575"/>
                    </a:xfrm>
                    <a:prstGeom prst="rect">
                      <a:avLst/>
                    </a:prstGeom>
                  </pic:spPr>
                </pic:pic>
              </a:graphicData>
            </a:graphic>
          </wp:inline>
        </w:drawing>
      </w:r>
    </w:p>
    <w:p w14:paraId="0FCAD591" w14:textId="77777777" w:rsidR="00DF31AC" w:rsidRDefault="00DF31AC" w:rsidP="00D25AE3">
      <w:pPr>
        <w:spacing w:after="0"/>
        <w:jc w:val="both"/>
        <w:rPr>
          <w:rFonts w:ascii="Cambria" w:hAnsi="Cambria"/>
          <w:b/>
          <w:bCs/>
        </w:rPr>
      </w:pPr>
    </w:p>
    <w:p w14:paraId="245C51FA" w14:textId="77777777" w:rsidR="00DF31AC" w:rsidRDefault="00DF31AC" w:rsidP="00D25AE3">
      <w:pPr>
        <w:spacing w:after="0"/>
        <w:jc w:val="both"/>
        <w:rPr>
          <w:rFonts w:ascii="Cambria" w:hAnsi="Cambria"/>
          <w:b/>
          <w:bCs/>
        </w:rPr>
      </w:pPr>
    </w:p>
    <w:p w14:paraId="178A6FE1" w14:textId="736FD571" w:rsidR="00D25AE3" w:rsidRDefault="00D25AE3" w:rsidP="00D25AE3">
      <w:pPr>
        <w:spacing w:after="0"/>
        <w:jc w:val="both"/>
        <w:rPr>
          <w:rFonts w:ascii="Cambria" w:hAnsi="Cambria"/>
          <w:b/>
          <w:bCs/>
        </w:rPr>
      </w:pPr>
      <w:r>
        <w:rPr>
          <w:rFonts w:ascii="Cambria" w:hAnsi="Cambria"/>
          <w:b/>
          <w:bCs/>
        </w:rPr>
        <w:t>Ítem 3: Análisis de fuentes (14 pts.)</w:t>
      </w:r>
    </w:p>
    <w:p w14:paraId="34F2C7E1" w14:textId="77777777" w:rsidR="00D25AE3" w:rsidRDefault="00D25AE3" w:rsidP="00D25AE3">
      <w:pPr>
        <w:spacing w:after="0"/>
        <w:jc w:val="both"/>
        <w:rPr>
          <w:rFonts w:ascii="Cambria" w:hAnsi="Cambria"/>
          <w:sz w:val="20"/>
          <w:szCs w:val="20"/>
        </w:rPr>
      </w:pPr>
      <w:r>
        <w:rPr>
          <w:rFonts w:ascii="Cambria" w:hAnsi="Cambria"/>
          <w:sz w:val="20"/>
          <w:szCs w:val="20"/>
        </w:rPr>
        <w:t>Lee las fuentes y completa una tabla de análisis para cada una</w:t>
      </w:r>
    </w:p>
    <w:p w14:paraId="39DA0447" w14:textId="6D0E43AD" w:rsidR="00D25AE3" w:rsidRDefault="00D25AE3" w:rsidP="00D25AE3">
      <w:pPr>
        <w:spacing w:after="0"/>
        <w:jc w:val="both"/>
        <w:rPr>
          <w:rFonts w:ascii="Cambria" w:hAnsi="Cambria"/>
          <w:sz w:val="20"/>
          <w:szCs w:val="20"/>
        </w:rPr>
      </w:pPr>
      <w:r>
        <w:rPr>
          <w:rFonts w:ascii="Cambria" w:hAnsi="Cambria"/>
          <w:sz w:val="20"/>
          <w:szCs w:val="20"/>
        </w:rPr>
        <w:t>Fuente 2:</w:t>
      </w:r>
    </w:p>
    <w:p w14:paraId="195762D8" w14:textId="77777777" w:rsidR="00D25AE3" w:rsidRDefault="00D25AE3" w:rsidP="00D25AE3">
      <w:pPr>
        <w:spacing w:after="0"/>
        <w:jc w:val="both"/>
        <w:rPr>
          <w:rFonts w:ascii="Cambria" w:hAnsi="Cambria"/>
          <w:sz w:val="20"/>
          <w:szCs w:val="20"/>
        </w:rPr>
      </w:pPr>
      <w:r w:rsidRPr="00D25AE3">
        <w:rPr>
          <w:rFonts w:ascii="Cambria" w:hAnsi="Cambria"/>
          <w:sz w:val="20"/>
          <w:szCs w:val="20"/>
        </w:rPr>
        <w:t xml:space="preserve">“(…) Uno de los Pontífices pasados… hizo donación de estas islas y tierra firme del mar Océano a los dichos Rey y Reina y sus sucesores en estos Reinos, con todo lo que en ella hay, según se contiene en ciertas escrituras que sobre ello pasaron, según se ha dicho, que podréis ver si quisieseis. Así que sus Majestades son Reyes y señores de estas islas y tierra firme por virtud de la dicha donación. (…) Por ende, como mejor podemos, os rogamos y requerimos que entendáis bien esto que os hemos dicho, y toméis para entenderlo y deliberar sobre ello el tiempo que fuere justo, (…) y consintáis y deis lugar que estos padres religiosos os declaren y prediquen lo susodicho”. </w:t>
      </w:r>
    </w:p>
    <w:p w14:paraId="619214EB" w14:textId="52657571" w:rsidR="00D25AE3" w:rsidRDefault="00D25AE3" w:rsidP="00D25AE3">
      <w:pPr>
        <w:spacing w:after="0"/>
        <w:jc w:val="right"/>
        <w:rPr>
          <w:rFonts w:ascii="Cambria" w:hAnsi="Cambria"/>
          <w:sz w:val="20"/>
          <w:szCs w:val="20"/>
        </w:rPr>
      </w:pPr>
      <w:r w:rsidRPr="00D25AE3">
        <w:rPr>
          <w:rFonts w:ascii="Cambria" w:hAnsi="Cambria"/>
          <w:sz w:val="20"/>
          <w:szCs w:val="20"/>
        </w:rPr>
        <w:t>López de Palacios Rubios, J. (1512). Requerimiento.</w:t>
      </w:r>
    </w:p>
    <w:tbl>
      <w:tblPr>
        <w:tblStyle w:val="Tablaconcuadrcula"/>
        <w:tblW w:w="0" w:type="auto"/>
        <w:tblLook w:val="04A0" w:firstRow="1" w:lastRow="0" w:firstColumn="1" w:lastColumn="0" w:noHBand="0" w:noVBand="1"/>
      </w:tblPr>
      <w:tblGrid>
        <w:gridCol w:w="1240"/>
        <w:gridCol w:w="7588"/>
      </w:tblGrid>
      <w:tr w:rsidR="00D25AE3" w14:paraId="5E0728B6" w14:textId="77777777" w:rsidTr="004F669F">
        <w:tc>
          <w:tcPr>
            <w:tcW w:w="1242" w:type="dxa"/>
          </w:tcPr>
          <w:p w14:paraId="58410B2D" w14:textId="77777777" w:rsidR="00D25AE3" w:rsidRDefault="00D25AE3" w:rsidP="004F669F">
            <w:pPr>
              <w:jc w:val="both"/>
              <w:rPr>
                <w:rFonts w:ascii="Cambria" w:hAnsi="Cambria"/>
                <w:sz w:val="20"/>
                <w:szCs w:val="20"/>
              </w:rPr>
            </w:pPr>
            <w:r>
              <w:rPr>
                <w:rFonts w:ascii="Cambria" w:hAnsi="Cambria"/>
                <w:sz w:val="20"/>
                <w:szCs w:val="20"/>
              </w:rPr>
              <w:t>Título</w:t>
            </w:r>
          </w:p>
        </w:tc>
        <w:tc>
          <w:tcPr>
            <w:tcW w:w="7736" w:type="dxa"/>
          </w:tcPr>
          <w:p w14:paraId="5256910B" w14:textId="77777777" w:rsidR="00D25AE3" w:rsidRDefault="00D25AE3" w:rsidP="004F669F">
            <w:pPr>
              <w:jc w:val="both"/>
              <w:rPr>
                <w:rFonts w:ascii="Cambria" w:hAnsi="Cambria"/>
                <w:sz w:val="20"/>
                <w:szCs w:val="20"/>
              </w:rPr>
            </w:pPr>
          </w:p>
        </w:tc>
      </w:tr>
      <w:tr w:rsidR="00D25AE3" w14:paraId="0E5510A2" w14:textId="77777777" w:rsidTr="004F669F">
        <w:tc>
          <w:tcPr>
            <w:tcW w:w="1242" w:type="dxa"/>
          </w:tcPr>
          <w:p w14:paraId="53B1C687" w14:textId="77777777" w:rsidR="00D25AE3" w:rsidRDefault="00D25AE3" w:rsidP="004F669F">
            <w:pPr>
              <w:jc w:val="both"/>
              <w:rPr>
                <w:rFonts w:ascii="Cambria" w:hAnsi="Cambria"/>
                <w:sz w:val="20"/>
                <w:szCs w:val="20"/>
              </w:rPr>
            </w:pPr>
            <w:r>
              <w:rPr>
                <w:rFonts w:ascii="Cambria" w:hAnsi="Cambria"/>
                <w:sz w:val="20"/>
                <w:szCs w:val="20"/>
              </w:rPr>
              <w:t>Autor y año</w:t>
            </w:r>
          </w:p>
        </w:tc>
        <w:tc>
          <w:tcPr>
            <w:tcW w:w="7736" w:type="dxa"/>
          </w:tcPr>
          <w:p w14:paraId="6619FEE9" w14:textId="77777777" w:rsidR="00D25AE3" w:rsidRDefault="00D25AE3" w:rsidP="004F669F">
            <w:pPr>
              <w:jc w:val="both"/>
              <w:rPr>
                <w:rFonts w:ascii="Cambria" w:hAnsi="Cambria"/>
                <w:sz w:val="20"/>
                <w:szCs w:val="20"/>
              </w:rPr>
            </w:pPr>
          </w:p>
        </w:tc>
      </w:tr>
      <w:tr w:rsidR="00D25AE3" w14:paraId="10AD00BA" w14:textId="77777777" w:rsidTr="004F669F">
        <w:tc>
          <w:tcPr>
            <w:tcW w:w="1242" w:type="dxa"/>
          </w:tcPr>
          <w:p w14:paraId="706BBE1D" w14:textId="77777777" w:rsidR="00D25AE3" w:rsidRDefault="00D25AE3" w:rsidP="004F669F">
            <w:pPr>
              <w:jc w:val="both"/>
              <w:rPr>
                <w:rFonts w:ascii="Cambria" w:hAnsi="Cambria"/>
                <w:sz w:val="20"/>
                <w:szCs w:val="20"/>
              </w:rPr>
            </w:pPr>
            <w:r>
              <w:rPr>
                <w:rFonts w:ascii="Cambria" w:hAnsi="Cambria"/>
                <w:sz w:val="20"/>
                <w:szCs w:val="20"/>
              </w:rPr>
              <w:t>Ámbito</w:t>
            </w:r>
          </w:p>
        </w:tc>
        <w:tc>
          <w:tcPr>
            <w:tcW w:w="7736" w:type="dxa"/>
          </w:tcPr>
          <w:p w14:paraId="70693F44" w14:textId="77777777" w:rsidR="00D25AE3" w:rsidRDefault="00D25AE3" w:rsidP="004F669F">
            <w:pPr>
              <w:jc w:val="both"/>
              <w:rPr>
                <w:rFonts w:ascii="Cambria" w:hAnsi="Cambria"/>
                <w:sz w:val="20"/>
                <w:szCs w:val="20"/>
              </w:rPr>
            </w:pPr>
          </w:p>
        </w:tc>
      </w:tr>
      <w:tr w:rsidR="00D25AE3" w14:paraId="4B4A151D" w14:textId="77777777" w:rsidTr="004F669F">
        <w:tc>
          <w:tcPr>
            <w:tcW w:w="1242" w:type="dxa"/>
          </w:tcPr>
          <w:p w14:paraId="58019E22" w14:textId="77777777" w:rsidR="00D25AE3" w:rsidRDefault="00D25AE3" w:rsidP="004F669F">
            <w:pPr>
              <w:jc w:val="both"/>
              <w:rPr>
                <w:rFonts w:ascii="Cambria" w:hAnsi="Cambria"/>
                <w:sz w:val="20"/>
                <w:szCs w:val="20"/>
              </w:rPr>
            </w:pPr>
            <w:r>
              <w:rPr>
                <w:rFonts w:ascii="Cambria" w:hAnsi="Cambria"/>
                <w:sz w:val="20"/>
                <w:szCs w:val="20"/>
              </w:rPr>
              <w:t>Origen</w:t>
            </w:r>
          </w:p>
        </w:tc>
        <w:tc>
          <w:tcPr>
            <w:tcW w:w="7736" w:type="dxa"/>
          </w:tcPr>
          <w:p w14:paraId="511C71E4" w14:textId="77777777" w:rsidR="00D25AE3" w:rsidRDefault="00D25AE3" w:rsidP="004F669F">
            <w:pPr>
              <w:jc w:val="both"/>
              <w:rPr>
                <w:rFonts w:ascii="Cambria" w:hAnsi="Cambria"/>
                <w:sz w:val="20"/>
                <w:szCs w:val="20"/>
              </w:rPr>
            </w:pPr>
          </w:p>
        </w:tc>
      </w:tr>
      <w:tr w:rsidR="00D25AE3" w14:paraId="58149557" w14:textId="77777777" w:rsidTr="004F669F">
        <w:tc>
          <w:tcPr>
            <w:tcW w:w="1242" w:type="dxa"/>
          </w:tcPr>
          <w:p w14:paraId="7418D8D7" w14:textId="77777777" w:rsidR="00D25AE3" w:rsidRDefault="00D25AE3" w:rsidP="004F669F">
            <w:pPr>
              <w:jc w:val="both"/>
              <w:rPr>
                <w:rFonts w:ascii="Cambria" w:hAnsi="Cambria"/>
                <w:sz w:val="20"/>
                <w:szCs w:val="20"/>
              </w:rPr>
            </w:pPr>
            <w:r>
              <w:rPr>
                <w:rFonts w:ascii="Cambria" w:hAnsi="Cambria"/>
                <w:sz w:val="20"/>
                <w:szCs w:val="20"/>
              </w:rPr>
              <w:t>Naturaleza</w:t>
            </w:r>
          </w:p>
        </w:tc>
        <w:tc>
          <w:tcPr>
            <w:tcW w:w="7736" w:type="dxa"/>
          </w:tcPr>
          <w:p w14:paraId="7843B21A" w14:textId="77777777" w:rsidR="00D25AE3" w:rsidRDefault="00D25AE3" w:rsidP="004F669F">
            <w:pPr>
              <w:jc w:val="both"/>
              <w:rPr>
                <w:rFonts w:ascii="Cambria" w:hAnsi="Cambria"/>
                <w:sz w:val="20"/>
                <w:szCs w:val="20"/>
              </w:rPr>
            </w:pPr>
          </w:p>
        </w:tc>
      </w:tr>
      <w:tr w:rsidR="00D25AE3" w14:paraId="01B2A2AA" w14:textId="77777777" w:rsidTr="004F669F">
        <w:tc>
          <w:tcPr>
            <w:tcW w:w="1242" w:type="dxa"/>
          </w:tcPr>
          <w:p w14:paraId="28B21B39" w14:textId="77777777" w:rsidR="00D25AE3" w:rsidRDefault="00D25AE3" w:rsidP="004F669F">
            <w:pPr>
              <w:jc w:val="both"/>
              <w:rPr>
                <w:rFonts w:ascii="Cambria" w:hAnsi="Cambria"/>
                <w:sz w:val="20"/>
                <w:szCs w:val="20"/>
              </w:rPr>
            </w:pPr>
            <w:r>
              <w:rPr>
                <w:rFonts w:ascii="Cambria" w:hAnsi="Cambria"/>
                <w:sz w:val="20"/>
                <w:szCs w:val="20"/>
              </w:rPr>
              <w:t>Idea principal</w:t>
            </w:r>
          </w:p>
        </w:tc>
        <w:tc>
          <w:tcPr>
            <w:tcW w:w="7736" w:type="dxa"/>
          </w:tcPr>
          <w:p w14:paraId="53CB33C5" w14:textId="77777777" w:rsidR="00D25AE3" w:rsidRDefault="00D25AE3" w:rsidP="004F669F">
            <w:pPr>
              <w:jc w:val="both"/>
              <w:rPr>
                <w:rFonts w:ascii="Cambria" w:hAnsi="Cambria"/>
                <w:sz w:val="20"/>
                <w:szCs w:val="20"/>
              </w:rPr>
            </w:pPr>
          </w:p>
          <w:p w14:paraId="358DF325" w14:textId="77777777" w:rsidR="00D25AE3" w:rsidRDefault="00D25AE3" w:rsidP="004F669F">
            <w:pPr>
              <w:jc w:val="both"/>
              <w:rPr>
                <w:rFonts w:ascii="Cambria" w:hAnsi="Cambria"/>
                <w:sz w:val="20"/>
                <w:szCs w:val="20"/>
              </w:rPr>
            </w:pPr>
          </w:p>
          <w:p w14:paraId="21B59F78" w14:textId="77777777" w:rsidR="00D25AE3" w:rsidRDefault="00D25AE3" w:rsidP="004F669F">
            <w:pPr>
              <w:jc w:val="both"/>
              <w:rPr>
                <w:rFonts w:ascii="Cambria" w:hAnsi="Cambria"/>
                <w:sz w:val="20"/>
                <w:szCs w:val="20"/>
              </w:rPr>
            </w:pPr>
          </w:p>
          <w:p w14:paraId="4FB38DF1" w14:textId="77777777" w:rsidR="00D25AE3" w:rsidRDefault="00D25AE3" w:rsidP="004F669F">
            <w:pPr>
              <w:jc w:val="both"/>
              <w:rPr>
                <w:rFonts w:ascii="Cambria" w:hAnsi="Cambria"/>
                <w:sz w:val="20"/>
                <w:szCs w:val="20"/>
              </w:rPr>
            </w:pPr>
          </w:p>
          <w:p w14:paraId="36593E1A" w14:textId="77777777" w:rsidR="00D25AE3" w:rsidRDefault="00D25AE3" w:rsidP="004F669F">
            <w:pPr>
              <w:jc w:val="both"/>
              <w:rPr>
                <w:rFonts w:ascii="Cambria" w:hAnsi="Cambria"/>
                <w:sz w:val="20"/>
                <w:szCs w:val="20"/>
              </w:rPr>
            </w:pPr>
          </w:p>
          <w:p w14:paraId="18B04656" w14:textId="77777777" w:rsidR="00D25AE3" w:rsidRDefault="00D25AE3" w:rsidP="004F669F">
            <w:pPr>
              <w:jc w:val="both"/>
              <w:rPr>
                <w:rFonts w:ascii="Cambria" w:hAnsi="Cambria"/>
                <w:sz w:val="20"/>
                <w:szCs w:val="20"/>
              </w:rPr>
            </w:pPr>
          </w:p>
          <w:p w14:paraId="3D871162" w14:textId="77777777" w:rsidR="00D25AE3" w:rsidRDefault="00D25AE3" w:rsidP="004F669F">
            <w:pPr>
              <w:jc w:val="both"/>
              <w:rPr>
                <w:rFonts w:ascii="Cambria" w:hAnsi="Cambria"/>
                <w:sz w:val="20"/>
                <w:szCs w:val="20"/>
              </w:rPr>
            </w:pPr>
          </w:p>
        </w:tc>
      </w:tr>
    </w:tbl>
    <w:p w14:paraId="7262ED93" w14:textId="00406B83" w:rsidR="00D25AE3" w:rsidRDefault="00D25AE3" w:rsidP="00D25AE3">
      <w:pPr>
        <w:spacing w:after="0"/>
        <w:jc w:val="both"/>
        <w:rPr>
          <w:rFonts w:ascii="Cambria" w:hAnsi="Cambria"/>
          <w:sz w:val="20"/>
          <w:szCs w:val="20"/>
        </w:rPr>
      </w:pPr>
      <w:r>
        <w:rPr>
          <w:rFonts w:ascii="Cambria" w:hAnsi="Cambria"/>
          <w:sz w:val="20"/>
          <w:szCs w:val="20"/>
        </w:rPr>
        <w:t>Fuente 3:</w:t>
      </w:r>
    </w:p>
    <w:p w14:paraId="33F8F7ED" w14:textId="77777777" w:rsidR="00D25AE3" w:rsidRDefault="00D25AE3" w:rsidP="00D25AE3">
      <w:pPr>
        <w:spacing w:after="0"/>
        <w:jc w:val="both"/>
        <w:rPr>
          <w:rFonts w:ascii="Cambria" w:hAnsi="Cambria"/>
          <w:sz w:val="20"/>
          <w:szCs w:val="20"/>
        </w:rPr>
      </w:pPr>
      <w:r w:rsidRPr="00D25AE3">
        <w:rPr>
          <w:rFonts w:ascii="Cambria" w:hAnsi="Cambria"/>
          <w:sz w:val="20"/>
          <w:szCs w:val="20"/>
        </w:rPr>
        <w:t xml:space="preserve">“Haciendo uso de la autoridad apostólica, determinamos y declaramos por las presentes letras que dichos indios, y todas las gentes que en el futuro llegasen al conocimiento de los cristianos, aunque vivan fuera de la fe cristiana, pueden usar, poseer y gozar libre y lícitamente de su libertad y del dominio de sus propiedades, que no deben ser reducidos a servidumbre y que todo lo que se hubiese hecho de otro modo es nulo y sin valor; asimismo declaramos que dichos indios y demás gentes deben ser invitados a abrazar la fe de Cristo a través de la predicación de la Palabra de Dios y con el ejemplo de una vida buena, no obstando nada en contrario”. </w:t>
      </w:r>
    </w:p>
    <w:p w14:paraId="57A3717F" w14:textId="071461CF" w:rsidR="00D25AE3" w:rsidRDefault="00D25AE3" w:rsidP="00D25AE3">
      <w:pPr>
        <w:spacing w:after="0"/>
        <w:jc w:val="right"/>
        <w:rPr>
          <w:rFonts w:ascii="Cambria" w:hAnsi="Cambria"/>
          <w:sz w:val="20"/>
          <w:szCs w:val="20"/>
        </w:rPr>
      </w:pPr>
      <w:r w:rsidRPr="00D25AE3">
        <w:rPr>
          <w:rFonts w:ascii="Cambria" w:hAnsi="Cambria"/>
          <w:sz w:val="20"/>
          <w:szCs w:val="20"/>
        </w:rPr>
        <w:t xml:space="preserve">Papa Pablo III. (1537). Bula </w:t>
      </w:r>
      <w:proofErr w:type="spellStart"/>
      <w:r w:rsidRPr="00D25AE3">
        <w:rPr>
          <w:rFonts w:ascii="Cambria" w:hAnsi="Cambria"/>
          <w:sz w:val="20"/>
          <w:szCs w:val="20"/>
        </w:rPr>
        <w:t>Sublimus</w:t>
      </w:r>
      <w:proofErr w:type="spellEnd"/>
      <w:r w:rsidRPr="00D25AE3">
        <w:rPr>
          <w:rFonts w:ascii="Cambria" w:hAnsi="Cambria"/>
          <w:sz w:val="20"/>
          <w:szCs w:val="20"/>
        </w:rPr>
        <w:t xml:space="preserve"> Deus.</w:t>
      </w:r>
    </w:p>
    <w:tbl>
      <w:tblPr>
        <w:tblStyle w:val="Tablaconcuadrcula"/>
        <w:tblW w:w="0" w:type="auto"/>
        <w:tblLook w:val="04A0" w:firstRow="1" w:lastRow="0" w:firstColumn="1" w:lastColumn="0" w:noHBand="0" w:noVBand="1"/>
      </w:tblPr>
      <w:tblGrid>
        <w:gridCol w:w="1240"/>
        <w:gridCol w:w="7588"/>
      </w:tblGrid>
      <w:tr w:rsidR="00D25AE3" w14:paraId="4D0D5BA5" w14:textId="77777777" w:rsidTr="004F669F">
        <w:tc>
          <w:tcPr>
            <w:tcW w:w="1242" w:type="dxa"/>
          </w:tcPr>
          <w:p w14:paraId="5C78F74E" w14:textId="77777777" w:rsidR="00D25AE3" w:rsidRDefault="00D25AE3" w:rsidP="004F669F">
            <w:pPr>
              <w:jc w:val="both"/>
              <w:rPr>
                <w:rFonts w:ascii="Cambria" w:hAnsi="Cambria"/>
                <w:sz w:val="20"/>
                <w:szCs w:val="20"/>
              </w:rPr>
            </w:pPr>
            <w:r>
              <w:rPr>
                <w:rFonts w:ascii="Cambria" w:hAnsi="Cambria"/>
                <w:sz w:val="20"/>
                <w:szCs w:val="20"/>
              </w:rPr>
              <w:t>Título</w:t>
            </w:r>
          </w:p>
        </w:tc>
        <w:tc>
          <w:tcPr>
            <w:tcW w:w="7736" w:type="dxa"/>
          </w:tcPr>
          <w:p w14:paraId="27B45AD5" w14:textId="77777777" w:rsidR="00D25AE3" w:rsidRDefault="00D25AE3" w:rsidP="004F669F">
            <w:pPr>
              <w:jc w:val="both"/>
              <w:rPr>
                <w:rFonts w:ascii="Cambria" w:hAnsi="Cambria"/>
                <w:sz w:val="20"/>
                <w:szCs w:val="20"/>
              </w:rPr>
            </w:pPr>
          </w:p>
        </w:tc>
      </w:tr>
      <w:tr w:rsidR="00D25AE3" w14:paraId="02090514" w14:textId="77777777" w:rsidTr="004F669F">
        <w:tc>
          <w:tcPr>
            <w:tcW w:w="1242" w:type="dxa"/>
          </w:tcPr>
          <w:p w14:paraId="1481A09C" w14:textId="77777777" w:rsidR="00D25AE3" w:rsidRDefault="00D25AE3" w:rsidP="004F669F">
            <w:pPr>
              <w:jc w:val="both"/>
              <w:rPr>
                <w:rFonts w:ascii="Cambria" w:hAnsi="Cambria"/>
                <w:sz w:val="20"/>
                <w:szCs w:val="20"/>
              </w:rPr>
            </w:pPr>
            <w:r>
              <w:rPr>
                <w:rFonts w:ascii="Cambria" w:hAnsi="Cambria"/>
                <w:sz w:val="20"/>
                <w:szCs w:val="20"/>
              </w:rPr>
              <w:t>Autor y año</w:t>
            </w:r>
          </w:p>
        </w:tc>
        <w:tc>
          <w:tcPr>
            <w:tcW w:w="7736" w:type="dxa"/>
          </w:tcPr>
          <w:p w14:paraId="4BFB4814" w14:textId="77777777" w:rsidR="00D25AE3" w:rsidRDefault="00D25AE3" w:rsidP="004F669F">
            <w:pPr>
              <w:jc w:val="both"/>
              <w:rPr>
                <w:rFonts w:ascii="Cambria" w:hAnsi="Cambria"/>
                <w:sz w:val="20"/>
                <w:szCs w:val="20"/>
              </w:rPr>
            </w:pPr>
          </w:p>
        </w:tc>
      </w:tr>
      <w:tr w:rsidR="00D25AE3" w14:paraId="45450AE1" w14:textId="77777777" w:rsidTr="004F669F">
        <w:tc>
          <w:tcPr>
            <w:tcW w:w="1242" w:type="dxa"/>
          </w:tcPr>
          <w:p w14:paraId="2F1493A1" w14:textId="77777777" w:rsidR="00D25AE3" w:rsidRDefault="00D25AE3" w:rsidP="004F669F">
            <w:pPr>
              <w:jc w:val="both"/>
              <w:rPr>
                <w:rFonts w:ascii="Cambria" w:hAnsi="Cambria"/>
                <w:sz w:val="20"/>
                <w:szCs w:val="20"/>
              </w:rPr>
            </w:pPr>
            <w:r>
              <w:rPr>
                <w:rFonts w:ascii="Cambria" w:hAnsi="Cambria"/>
                <w:sz w:val="20"/>
                <w:szCs w:val="20"/>
              </w:rPr>
              <w:t>Ámbito</w:t>
            </w:r>
          </w:p>
        </w:tc>
        <w:tc>
          <w:tcPr>
            <w:tcW w:w="7736" w:type="dxa"/>
          </w:tcPr>
          <w:p w14:paraId="43704648" w14:textId="77777777" w:rsidR="00D25AE3" w:rsidRDefault="00D25AE3" w:rsidP="004F669F">
            <w:pPr>
              <w:jc w:val="both"/>
              <w:rPr>
                <w:rFonts w:ascii="Cambria" w:hAnsi="Cambria"/>
                <w:sz w:val="20"/>
                <w:szCs w:val="20"/>
              </w:rPr>
            </w:pPr>
          </w:p>
        </w:tc>
      </w:tr>
      <w:tr w:rsidR="00D25AE3" w14:paraId="36710A52" w14:textId="77777777" w:rsidTr="004F669F">
        <w:tc>
          <w:tcPr>
            <w:tcW w:w="1242" w:type="dxa"/>
          </w:tcPr>
          <w:p w14:paraId="04BF2199" w14:textId="77777777" w:rsidR="00D25AE3" w:rsidRDefault="00D25AE3" w:rsidP="004F669F">
            <w:pPr>
              <w:jc w:val="both"/>
              <w:rPr>
                <w:rFonts w:ascii="Cambria" w:hAnsi="Cambria"/>
                <w:sz w:val="20"/>
                <w:szCs w:val="20"/>
              </w:rPr>
            </w:pPr>
            <w:r>
              <w:rPr>
                <w:rFonts w:ascii="Cambria" w:hAnsi="Cambria"/>
                <w:sz w:val="20"/>
                <w:szCs w:val="20"/>
              </w:rPr>
              <w:t>Origen</w:t>
            </w:r>
          </w:p>
        </w:tc>
        <w:tc>
          <w:tcPr>
            <w:tcW w:w="7736" w:type="dxa"/>
          </w:tcPr>
          <w:p w14:paraId="3378A57A" w14:textId="77777777" w:rsidR="00D25AE3" w:rsidRDefault="00D25AE3" w:rsidP="004F669F">
            <w:pPr>
              <w:jc w:val="both"/>
              <w:rPr>
                <w:rFonts w:ascii="Cambria" w:hAnsi="Cambria"/>
                <w:sz w:val="20"/>
                <w:szCs w:val="20"/>
              </w:rPr>
            </w:pPr>
          </w:p>
        </w:tc>
      </w:tr>
      <w:tr w:rsidR="00D25AE3" w14:paraId="6EF8AB79" w14:textId="77777777" w:rsidTr="004F669F">
        <w:tc>
          <w:tcPr>
            <w:tcW w:w="1242" w:type="dxa"/>
          </w:tcPr>
          <w:p w14:paraId="29A5ACD4" w14:textId="77777777" w:rsidR="00D25AE3" w:rsidRDefault="00D25AE3" w:rsidP="004F669F">
            <w:pPr>
              <w:jc w:val="both"/>
              <w:rPr>
                <w:rFonts w:ascii="Cambria" w:hAnsi="Cambria"/>
                <w:sz w:val="20"/>
                <w:szCs w:val="20"/>
              </w:rPr>
            </w:pPr>
            <w:r>
              <w:rPr>
                <w:rFonts w:ascii="Cambria" w:hAnsi="Cambria"/>
                <w:sz w:val="20"/>
                <w:szCs w:val="20"/>
              </w:rPr>
              <w:t>Naturaleza</w:t>
            </w:r>
          </w:p>
        </w:tc>
        <w:tc>
          <w:tcPr>
            <w:tcW w:w="7736" w:type="dxa"/>
          </w:tcPr>
          <w:p w14:paraId="53E40DF7" w14:textId="77777777" w:rsidR="00D25AE3" w:rsidRDefault="00D25AE3" w:rsidP="004F669F">
            <w:pPr>
              <w:jc w:val="both"/>
              <w:rPr>
                <w:rFonts w:ascii="Cambria" w:hAnsi="Cambria"/>
                <w:sz w:val="20"/>
                <w:szCs w:val="20"/>
              </w:rPr>
            </w:pPr>
          </w:p>
        </w:tc>
      </w:tr>
      <w:tr w:rsidR="00D25AE3" w14:paraId="2C8E796B" w14:textId="77777777" w:rsidTr="004F669F">
        <w:tc>
          <w:tcPr>
            <w:tcW w:w="1242" w:type="dxa"/>
          </w:tcPr>
          <w:p w14:paraId="54D72CA1" w14:textId="77777777" w:rsidR="00D25AE3" w:rsidRDefault="00D25AE3" w:rsidP="004F669F">
            <w:pPr>
              <w:jc w:val="both"/>
              <w:rPr>
                <w:rFonts w:ascii="Cambria" w:hAnsi="Cambria"/>
                <w:sz w:val="20"/>
                <w:szCs w:val="20"/>
              </w:rPr>
            </w:pPr>
            <w:r>
              <w:rPr>
                <w:rFonts w:ascii="Cambria" w:hAnsi="Cambria"/>
                <w:sz w:val="20"/>
                <w:szCs w:val="20"/>
              </w:rPr>
              <w:t>Idea principal</w:t>
            </w:r>
          </w:p>
        </w:tc>
        <w:tc>
          <w:tcPr>
            <w:tcW w:w="7736" w:type="dxa"/>
          </w:tcPr>
          <w:p w14:paraId="5DD7F713" w14:textId="77777777" w:rsidR="00D25AE3" w:rsidRDefault="00D25AE3" w:rsidP="004F669F">
            <w:pPr>
              <w:jc w:val="both"/>
              <w:rPr>
                <w:rFonts w:ascii="Cambria" w:hAnsi="Cambria"/>
                <w:sz w:val="20"/>
                <w:szCs w:val="20"/>
              </w:rPr>
            </w:pPr>
          </w:p>
          <w:p w14:paraId="412E84E5" w14:textId="77777777" w:rsidR="00D25AE3" w:rsidRDefault="00D25AE3" w:rsidP="004F669F">
            <w:pPr>
              <w:jc w:val="both"/>
              <w:rPr>
                <w:rFonts w:ascii="Cambria" w:hAnsi="Cambria"/>
                <w:sz w:val="20"/>
                <w:szCs w:val="20"/>
              </w:rPr>
            </w:pPr>
          </w:p>
          <w:p w14:paraId="30AD1BBC" w14:textId="77777777" w:rsidR="00D25AE3" w:rsidRDefault="00D25AE3" w:rsidP="004F669F">
            <w:pPr>
              <w:jc w:val="both"/>
              <w:rPr>
                <w:rFonts w:ascii="Cambria" w:hAnsi="Cambria"/>
                <w:sz w:val="20"/>
                <w:szCs w:val="20"/>
              </w:rPr>
            </w:pPr>
          </w:p>
          <w:p w14:paraId="7C0DCD44" w14:textId="77777777" w:rsidR="00D25AE3" w:rsidRDefault="00D25AE3" w:rsidP="004F669F">
            <w:pPr>
              <w:jc w:val="both"/>
              <w:rPr>
                <w:rFonts w:ascii="Cambria" w:hAnsi="Cambria"/>
                <w:sz w:val="20"/>
                <w:szCs w:val="20"/>
              </w:rPr>
            </w:pPr>
          </w:p>
          <w:p w14:paraId="38889EF7" w14:textId="77777777" w:rsidR="00D25AE3" w:rsidRDefault="00D25AE3" w:rsidP="004F669F">
            <w:pPr>
              <w:jc w:val="both"/>
              <w:rPr>
                <w:rFonts w:ascii="Cambria" w:hAnsi="Cambria"/>
                <w:sz w:val="20"/>
                <w:szCs w:val="20"/>
              </w:rPr>
            </w:pPr>
          </w:p>
          <w:p w14:paraId="6C474DE8" w14:textId="77777777" w:rsidR="00D25AE3" w:rsidRDefault="00D25AE3" w:rsidP="004F669F">
            <w:pPr>
              <w:jc w:val="both"/>
              <w:rPr>
                <w:rFonts w:ascii="Cambria" w:hAnsi="Cambria"/>
                <w:sz w:val="20"/>
                <w:szCs w:val="20"/>
              </w:rPr>
            </w:pPr>
          </w:p>
          <w:p w14:paraId="0684B7DE" w14:textId="77777777" w:rsidR="00D25AE3" w:rsidRDefault="00D25AE3" w:rsidP="004F669F">
            <w:pPr>
              <w:jc w:val="both"/>
              <w:rPr>
                <w:rFonts w:ascii="Cambria" w:hAnsi="Cambria"/>
                <w:sz w:val="20"/>
                <w:szCs w:val="20"/>
              </w:rPr>
            </w:pPr>
          </w:p>
        </w:tc>
      </w:tr>
    </w:tbl>
    <w:p w14:paraId="2A7E0C15" w14:textId="62005EBA" w:rsidR="00D25AE3" w:rsidRDefault="00D25AE3" w:rsidP="00D25AE3">
      <w:pPr>
        <w:spacing w:after="0"/>
        <w:jc w:val="both"/>
        <w:rPr>
          <w:rFonts w:ascii="Cambria" w:hAnsi="Cambria"/>
          <w:sz w:val="20"/>
          <w:szCs w:val="20"/>
        </w:rPr>
      </w:pPr>
    </w:p>
    <w:p w14:paraId="089D59CB" w14:textId="77777777" w:rsidR="00D25AE3" w:rsidRPr="00DD76D8" w:rsidRDefault="00D25AE3" w:rsidP="00D25AE3">
      <w:pPr>
        <w:spacing w:after="0"/>
        <w:jc w:val="both"/>
        <w:rPr>
          <w:rFonts w:ascii="Cambria" w:hAnsi="Cambria"/>
          <w:sz w:val="20"/>
          <w:szCs w:val="20"/>
        </w:rPr>
      </w:pPr>
    </w:p>
    <w:sectPr w:rsidR="00D25AE3" w:rsidRPr="00DD76D8" w:rsidSect="00DD76D8">
      <w:headerReference w:type="default" r:id="rId11"/>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AE2B" w14:textId="77777777" w:rsidR="001730D6" w:rsidRDefault="001730D6" w:rsidP="00DD76D8">
      <w:pPr>
        <w:spacing w:after="0" w:line="240" w:lineRule="auto"/>
      </w:pPr>
      <w:r>
        <w:separator/>
      </w:r>
    </w:p>
  </w:endnote>
  <w:endnote w:type="continuationSeparator" w:id="0">
    <w:p w14:paraId="26413A40" w14:textId="77777777" w:rsidR="001730D6" w:rsidRDefault="001730D6" w:rsidP="00DD7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F324" w14:textId="77777777" w:rsidR="001730D6" w:rsidRDefault="001730D6" w:rsidP="00DD76D8">
      <w:pPr>
        <w:spacing w:after="0" w:line="240" w:lineRule="auto"/>
      </w:pPr>
      <w:r>
        <w:separator/>
      </w:r>
    </w:p>
  </w:footnote>
  <w:footnote w:type="continuationSeparator" w:id="0">
    <w:p w14:paraId="373ADA81" w14:textId="77777777" w:rsidR="001730D6" w:rsidRDefault="001730D6" w:rsidP="00DD7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4EB87" w14:textId="3EEBB57D" w:rsidR="00DD76D8" w:rsidRDefault="00D25AE3">
    <w:pPr>
      <w:pStyle w:val="Encabezado"/>
    </w:pPr>
    <w:r>
      <w:rPr>
        <w:noProof/>
      </w:rPr>
      <mc:AlternateContent>
        <mc:Choice Requires="wps">
          <w:drawing>
            <wp:anchor distT="0" distB="0" distL="114300" distR="114300" simplePos="0" relativeHeight="251661312" behindDoc="0" locked="0" layoutInCell="1" allowOverlap="1" wp14:anchorId="213D60AF" wp14:editId="5078A200">
              <wp:simplePos x="0" y="0"/>
              <wp:positionH relativeFrom="column">
                <wp:posOffset>4525010</wp:posOffset>
              </wp:positionH>
              <wp:positionV relativeFrom="paragraph">
                <wp:posOffset>-168275</wp:posOffset>
              </wp:positionV>
              <wp:extent cx="1905000" cy="612140"/>
              <wp:effectExtent l="0" t="0" r="0" b="0"/>
              <wp:wrapNone/>
              <wp:docPr id="59469639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12140"/>
                      </a:xfrm>
                      <a:prstGeom prst="rect">
                        <a:avLst/>
                      </a:prstGeom>
                      <a:noFill/>
                    </wps:spPr>
                    <wps:txbx>
                      <w:txbxContent>
                        <w:p w14:paraId="130C4BDC" w14:textId="77777777" w:rsidR="00DD76D8" w:rsidRPr="00732B2B" w:rsidRDefault="00DD76D8" w:rsidP="00DD76D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9C6DFA5" w14:textId="77777777" w:rsidR="00DD76D8" w:rsidRPr="00732B2B" w:rsidRDefault="00DD76D8" w:rsidP="00DD76D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D7E9F49" w14:textId="77777777" w:rsidR="00DD76D8" w:rsidRPr="00732B2B" w:rsidRDefault="00DD76D8" w:rsidP="00DD76D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color w:val="000000" w:themeColor="text1"/>
                              <w:kern w:val="24"/>
                              <w:sz w:val="16"/>
                              <w:szCs w:val="16"/>
                            </w:rPr>
                            <w:t>8</w:t>
                          </w:r>
                          <w:r w:rsidRPr="00732B2B">
                            <w:rPr>
                              <w:rFonts w:ascii="Cambria" w:hAnsi="Cambria"/>
                              <w:color w:val="000000" w:themeColor="text1"/>
                              <w:kern w:val="24"/>
                              <w:sz w:val="16"/>
                              <w:szCs w:val="16"/>
                            </w:rPr>
                            <w:t>°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13D60AF" id="_x0000_t202" coordsize="21600,21600" o:spt="202" path="m,l,21600r21600,l21600,xe">
              <v:stroke joinstyle="miter"/>
              <v:path gradientshapeok="t" o:connecttype="rect"/>
            </v:shapetype>
            <v:shape id="Cuadro de texto 4" o:spid="_x0000_s1026" type="#_x0000_t202" style="position:absolute;margin-left:356.3pt;margin-top:-13.25pt;width:150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" filled="f" stroked="f">
              <v:textbox style="mso-fit-shape-to-text:t">
                <w:txbxContent>
                  <w:p w14:paraId="130C4BDC" w14:textId="77777777" w:rsidR="00DD76D8" w:rsidRPr="00732B2B" w:rsidRDefault="00DD76D8" w:rsidP="00DD76D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9C6DFA5" w14:textId="77777777" w:rsidR="00DD76D8" w:rsidRPr="00732B2B" w:rsidRDefault="00DD76D8" w:rsidP="00DD76D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D7E9F49" w14:textId="77777777" w:rsidR="00DD76D8" w:rsidRPr="00732B2B" w:rsidRDefault="00DD76D8" w:rsidP="00DD76D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color w:val="000000" w:themeColor="text1"/>
                        <w:kern w:val="24"/>
                        <w:sz w:val="16"/>
                        <w:szCs w:val="16"/>
                      </w:rPr>
                      <w:t>8</w:t>
                    </w:r>
                    <w:r w:rsidRPr="00732B2B">
                      <w:rPr>
                        <w:rFonts w:ascii="Cambria" w:hAnsi="Cambria"/>
                        <w:color w:val="000000" w:themeColor="text1"/>
                        <w:kern w:val="24"/>
                        <w:sz w:val="16"/>
                        <w:szCs w:val="16"/>
                      </w:rPr>
                      <w:t>°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B798013" wp14:editId="58241DA2">
              <wp:simplePos x="0" y="0"/>
              <wp:positionH relativeFrom="margin">
                <wp:posOffset>-409575</wp:posOffset>
              </wp:positionH>
              <wp:positionV relativeFrom="paragraph">
                <wp:posOffset>-229235</wp:posOffset>
              </wp:positionV>
              <wp:extent cx="2040890" cy="676275"/>
              <wp:effectExtent l="0" t="0" r="0" b="0"/>
              <wp:wrapNone/>
              <wp:docPr id="2595335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7F7F859" w14:textId="77777777" w:rsidR="00DD76D8" w:rsidRDefault="00DD76D8" w:rsidP="00DD76D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EFF422D" w14:textId="77777777" w:rsidR="00DD76D8" w:rsidRDefault="00DD76D8" w:rsidP="00DD76D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9A9C00" w14:textId="77777777" w:rsidR="00DD76D8" w:rsidRDefault="00DD76D8" w:rsidP="00DD76D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5F6F43E" wp14:editId="6E04A119">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B798013" id="Cuadro de texto 3" o:spid="_x0000_s1027" type="#_x0000_t202" style="position:absolute;margin-left:-32.25pt;margin-top:-18.05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" filled="f" stroked="f">
              <v:textbox inset="0,0,0,0">
                <w:txbxContent>
                  <w:p w14:paraId="37F7F859" w14:textId="77777777" w:rsidR="00DD76D8" w:rsidRDefault="00DD76D8" w:rsidP="00DD76D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EFF422D" w14:textId="77777777" w:rsidR="00DD76D8" w:rsidRDefault="00DD76D8" w:rsidP="00DD76D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9A9C00" w14:textId="77777777" w:rsidR="00DD76D8" w:rsidRDefault="00DD76D8" w:rsidP="00DD76D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5F6F43E" wp14:editId="6E04A119">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65445"/>
    <w:multiLevelType w:val="hybridMultilevel"/>
    <w:tmpl w:val="61CC2900"/>
    <w:lvl w:ilvl="0" w:tplc="EE76E7F6">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14423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D8"/>
    <w:rsid w:val="001730D6"/>
    <w:rsid w:val="00413D6B"/>
    <w:rsid w:val="004B6D70"/>
    <w:rsid w:val="005206A2"/>
    <w:rsid w:val="0068535A"/>
    <w:rsid w:val="007328DD"/>
    <w:rsid w:val="00866CED"/>
    <w:rsid w:val="00A970F6"/>
    <w:rsid w:val="00D25AE3"/>
    <w:rsid w:val="00DD76D8"/>
    <w:rsid w:val="00DF31AC"/>
    <w:rsid w:val="00F671C0"/>
    <w:rsid w:val="00F8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849E"/>
  <w15:chartTrackingRefBased/>
  <w15:docId w15:val="{5058B71C-20A0-49B9-A411-756B938A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D76D8"/>
    <w:rPr>
      <w:kern w:val="0"/>
      <w:lang w:val="es-CL"/>
    </w:rPr>
  </w:style>
  <w:style w:type="paragraph" w:styleId="Ttulo1">
    <w:name w:val="heading 1"/>
    <w:basedOn w:val="Normal"/>
    <w:next w:val="Normal"/>
    <w:link w:val="Ttulo1Car"/>
    <w:uiPriority w:val="9"/>
    <w:qFormat/>
    <w:rsid w:val="00DD7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7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76D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76D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76D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76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76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76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76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76D8"/>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D76D8"/>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D76D8"/>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D76D8"/>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D76D8"/>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D76D8"/>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D76D8"/>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D76D8"/>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D76D8"/>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D7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76D8"/>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D76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76D8"/>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D76D8"/>
    <w:pPr>
      <w:spacing w:before="160"/>
      <w:jc w:val="center"/>
    </w:pPr>
    <w:rPr>
      <w:i/>
      <w:iCs/>
      <w:color w:val="404040" w:themeColor="text1" w:themeTint="BF"/>
    </w:rPr>
  </w:style>
  <w:style w:type="character" w:customStyle="1" w:styleId="CitaCar">
    <w:name w:val="Cita Car"/>
    <w:basedOn w:val="Fuentedeprrafopredeter"/>
    <w:link w:val="Cita"/>
    <w:uiPriority w:val="29"/>
    <w:rsid w:val="00DD76D8"/>
    <w:rPr>
      <w:rFonts w:ascii="Cambria" w:hAnsi="Cambria"/>
      <w:i/>
      <w:iCs/>
      <w:color w:val="404040" w:themeColor="text1" w:themeTint="BF"/>
      <w:kern w:val="0"/>
      <w:lang w:val="es-CL"/>
    </w:rPr>
  </w:style>
  <w:style w:type="paragraph" w:styleId="Prrafodelista">
    <w:name w:val="List Paragraph"/>
    <w:basedOn w:val="Normal"/>
    <w:uiPriority w:val="34"/>
    <w:qFormat/>
    <w:rsid w:val="00DD76D8"/>
    <w:pPr>
      <w:ind w:left="720"/>
      <w:contextualSpacing/>
    </w:pPr>
  </w:style>
  <w:style w:type="character" w:styleId="nfasisintenso">
    <w:name w:val="Intense Emphasis"/>
    <w:basedOn w:val="Fuentedeprrafopredeter"/>
    <w:uiPriority w:val="21"/>
    <w:qFormat/>
    <w:rsid w:val="00DD76D8"/>
    <w:rPr>
      <w:i/>
      <w:iCs/>
      <w:color w:val="0F4761" w:themeColor="accent1" w:themeShade="BF"/>
    </w:rPr>
  </w:style>
  <w:style w:type="paragraph" w:styleId="Citadestacada">
    <w:name w:val="Intense Quote"/>
    <w:basedOn w:val="Normal"/>
    <w:next w:val="Normal"/>
    <w:link w:val="CitadestacadaCar"/>
    <w:uiPriority w:val="30"/>
    <w:qFormat/>
    <w:rsid w:val="00DD7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76D8"/>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D76D8"/>
    <w:rPr>
      <w:b/>
      <w:bCs/>
      <w:smallCaps/>
      <w:color w:val="0F4761" w:themeColor="accent1" w:themeShade="BF"/>
      <w:spacing w:val="5"/>
    </w:rPr>
  </w:style>
  <w:style w:type="paragraph" w:styleId="Encabezado">
    <w:name w:val="header"/>
    <w:basedOn w:val="Normal"/>
    <w:link w:val="EncabezadoCar"/>
    <w:uiPriority w:val="99"/>
    <w:unhideWhenUsed/>
    <w:rsid w:val="00DD7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76D8"/>
    <w:rPr>
      <w:rFonts w:ascii="Cambria" w:hAnsi="Cambria"/>
      <w:kern w:val="0"/>
      <w:lang w:val="es-CL"/>
    </w:rPr>
  </w:style>
  <w:style w:type="paragraph" w:styleId="Piedepgina">
    <w:name w:val="footer"/>
    <w:basedOn w:val="Normal"/>
    <w:link w:val="PiedepginaCar"/>
    <w:uiPriority w:val="99"/>
    <w:unhideWhenUsed/>
    <w:rsid w:val="00DD76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76D8"/>
    <w:rPr>
      <w:rFonts w:ascii="Cambria" w:hAnsi="Cambria"/>
      <w:kern w:val="0"/>
      <w:lang w:val="es-CL"/>
    </w:rPr>
  </w:style>
  <w:style w:type="table" w:styleId="Tablaconcuadrcula">
    <w:name w:val="Table Grid"/>
    <w:basedOn w:val="Tablanormal"/>
    <w:uiPriority w:val="39"/>
    <w:rsid w:val="00DD76D8"/>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2024-05-29T15:32:00Z</cp:lastPrinted>
  <dcterms:created xsi:type="dcterms:W3CDTF">2024-05-29T15:32:00Z</dcterms:created>
  <dcterms:modified xsi:type="dcterms:W3CDTF">2024-05-29T15:32:00Z</dcterms:modified>
</cp:coreProperties>
</file>