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83A4" w14:textId="66D29D4A" w:rsidR="00DF67CC" w:rsidRPr="009F7DB6" w:rsidRDefault="00DF67CC" w:rsidP="00DF67CC">
      <w:pPr>
        <w:spacing w:after="0"/>
        <w:jc w:val="center"/>
        <w:rPr>
          <w:b/>
          <w:bCs/>
          <w:u w:val="single"/>
        </w:rPr>
      </w:pPr>
      <w:r w:rsidRPr="009F7DB6">
        <w:rPr>
          <w:b/>
          <w:bCs/>
          <w:u w:val="single"/>
        </w:rPr>
        <w:t xml:space="preserve">TALLER </w:t>
      </w:r>
      <w:r>
        <w:rPr>
          <w:b/>
          <w:bCs/>
          <w:u w:val="single"/>
        </w:rPr>
        <w:t>17</w:t>
      </w:r>
    </w:p>
    <w:p w14:paraId="61BF2708" w14:textId="3B8DCCC3" w:rsidR="00DF67CC" w:rsidRDefault="00DF67CC" w:rsidP="00DF67CC">
      <w:pPr>
        <w:jc w:val="center"/>
        <w:rPr>
          <w:b/>
          <w:bCs/>
          <w:u w:val="single"/>
        </w:rPr>
      </w:pPr>
      <w:r>
        <w:rPr>
          <w:b/>
          <w:bCs/>
          <w:u w:val="single"/>
        </w:rPr>
        <w:t>¿CUÁLES FUERON LAS PRINCIPALES CARACTERÍSTICAS DE LA REPUBLICA ROMANA?</w:t>
      </w:r>
    </w:p>
    <w:tbl>
      <w:tblPr>
        <w:tblStyle w:val="Tablaconcuadrcula"/>
        <w:tblW w:w="0" w:type="auto"/>
        <w:tblLook w:val="04A0" w:firstRow="1" w:lastRow="0" w:firstColumn="1" w:lastColumn="0" w:noHBand="0" w:noVBand="1"/>
      </w:tblPr>
      <w:tblGrid>
        <w:gridCol w:w="1696"/>
        <w:gridCol w:w="7132"/>
      </w:tblGrid>
      <w:tr w:rsidR="00DF67CC" w:rsidRPr="001D3806" w14:paraId="1645A772" w14:textId="77777777" w:rsidTr="00456EFA">
        <w:tc>
          <w:tcPr>
            <w:tcW w:w="1696" w:type="dxa"/>
          </w:tcPr>
          <w:p w14:paraId="7D4952CA" w14:textId="77777777" w:rsidR="00DF67CC" w:rsidRPr="001D3806" w:rsidRDefault="00DF67CC" w:rsidP="00456EFA">
            <w:pPr>
              <w:jc w:val="both"/>
            </w:pPr>
            <w:r w:rsidRPr="001D3806">
              <w:t>Nombre</w:t>
            </w:r>
          </w:p>
        </w:tc>
        <w:tc>
          <w:tcPr>
            <w:tcW w:w="7132" w:type="dxa"/>
          </w:tcPr>
          <w:p w14:paraId="00FA1D60" w14:textId="77777777" w:rsidR="00DF67CC" w:rsidRPr="001D3806" w:rsidRDefault="00DF67CC" w:rsidP="00456EFA">
            <w:pPr>
              <w:jc w:val="both"/>
            </w:pPr>
          </w:p>
        </w:tc>
      </w:tr>
      <w:tr w:rsidR="00DF67CC" w:rsidRPr="001D3806" w14:paraId="1F20BA68" w14:textId="77777777" w:rsidTr="00456EFA">
        <w:tc>
          <w:tcPr>
            <w:tcW w:w="1696" w:type="dxa"/>
          </w:tcPr>
          <w:p w14:paraId="09358368" w14:textId="77777777" w:rsidR="00DF67CC" w:rsidRPr="001D3806" w:rsidRDefault="00DF67CC" w:rsidP="00456EFA">
            <w:pPr>
              <w:jc w:val="both"/>
            </w:pPr>
            <w:r w:rsidRPr="001D3806">
              <w:t>Fecha</w:t>
            </w:r>
          </w:p>
        </w:tc>
        <w:tc>
          <w:tcPr>
            <w:tcW w:w="7132" w:type="dxa"/>
          </w:tcPr>
          <w:p w14:paraId="64FED43B" w14:textId="67E6A6C7" w:rsidR="00DF67CC" w:rsidRPr="001D3806" w:rsidRDefault="00DF67CC" w:rsidP="00456EFA">
            <w:pPr>
              <w:jc w:val="both"/>
            </w:pPr>
            <w:r>
              <w:t>31/05/2024</w:t>
            </w:r>
          </w:p>
        </w:tc>
      </w:tr>
    </w:tbl>
    <w:p w14:paraId="459BF735" w14:textId="50560D35" w:rsidR="00DF67CC" w:rsidRDefault="00DF67CC" w:rsidP="00DF67CC">
      <w:pPr>
        <w:spacing w:before="240"/>
        <w:jc w:val="both"/>
        <w:rPr>
          <w:b/>
          <w:bCs/>
        </w:rPr>
      </w:pPr>
      <w:r w:rsidRPr="001D3806">
        <w:rPr>
          <w:b/>
          <w:bCs/>
        </w:rPr>
        <w:t xml:space="preserve">Objetivo: </w:t>
      </w:r>
      <w:r>
        <w:rPr>
          <w:b/>
          <w:bCs/>
        </w:rPr>
        <w:t>Caracterizar la republica romana a través de fuentes para la valoración del conocimiento histórico</w:t>
      </w:r>
    </w:p>
    <w:p w14:paraId="0B67746A" w14:textId="77777777" w:rsidR="00DF67CC" w:rsidRDefault="00DF67CC" w:rsidP="00DF67CC">
      <w:pPr>
        <w:spacing w:after="0"/>
        <w:jc w:val="both"/>
        <w:rPr>
          <w:b/>
          <w:bCs/>
        </w:rPr>
      </w:pPr>
      <w:r>
        <w:rPr>
          <w:b/>
          <w:bCs/>
        </w:rPr>
        <w:t>Instrucciones:</w:t>
      </w:r>
    </w:p>
    <w:p w14:paraId="1AE9B6EA" w14:textId="77777777" w:rsidR="00DF67CC" w:rsidRPr="00247D4E" w:rsidRDefault="00DF67CC" w:rsidP="00DF67CC">
      <w:pPr>
        <w:pStyle w:val="Prrafodelista"/>
        <w:numPr>
          <w:ilvl w:val="0"/>
          <w:numId w:val="1"/>
        </w:numPr>
        <w:spacing w:after="0"/>
        <w:rPr>
          <w:rFonts w:asciiTheme="minorHAnsi" w:hAnsiTheme="minorHAnsi"/>
        </w:rPr>
      </w:pPr>
      <w:r>
        <w:t>En parejas lean las fuentes y respondan las siguientes preguntas:</w:t>
      </w:r>
    </w:p>
    <w:p w14:paraId="4D20C803" w14:textId="4F66071B" w:rsidR="00247D4E" w:rsidRPr="00247D4E" w:rsidRDefault="00247D4E" w:rsidP="00247D4E">
      <w:pPr>
        <w:pStyle w:val="Prrafodelista"/>
        <w:numPr>
          <w:ilvl w:val="0"/>
          <w:numId w:val="2"/>
        </w:numPr>
        <w:spacing w:after="0"/>
        <w:jc w:val="both"/>
        <w:rPr>
          <w:rFonts w:asciiTheme="minorHAnsi" w:hAnsiTheme="minorHAnsi"/>
        </w:rPr>
      </w:pPr>
      <w:r>
        <w:t>¿Qué información aporta cada fuente?, ¿cuáles son las ideas y conceptos principales que plantean?</w:t>
      </w:r>
    </w:p>
    <w:p w14:paraId="58D4C783" w14:textId="6CB3E9E4" w:rsidR="00247D4E" w:rsidRPr="00247D4E" w:rsidRDefault="00247D4E" w:rsidP="00247D4E">
      <w:pPr>
        <w:pStyle w:val="Prrafodelista"/>
        <w:numPr>
          <w:ilvl w:val="0"/>
          <w:numId w:val="2"/>
        </w:numPr>
        <w:spacing w:after="0"/>
        <w:jc w:val="both"/>
        <w:rPr>
          <w:rFonts w:asciiTheme="minorHAnsi" w:hAnsiTheme="minorHAnsi"/>
        </w:rPr>
      </w:pPr>
      <w:r>
        <w:t>A partir de la información de las fuentes y el diagrama de la página 93, expliquen cómo surgió el sistema republicano, cuáles fueron sus principales características y qué cambios experimentó en el tiempo.</w:t>
      </w:r>
    </w:p>
    <w:p w14:paraId="5AD35997" w14:textId="4A605544" w:rsidR="00247D4E" w:rsidRPr="00247D4E" w:rsidRDefault="00247D4E" w:rsidP="00247D4E">
      <w:pPr>
        <w:pStyle w:val="Prrafodelista"/>
        <w:numPr>
          <w:ilvl w:val="0"/>
          <w:numId w:val="2"/>
        </w:numPr>
        <w:spacing w:after="0"/>
        <w:jc w:val="both"/>
      </w:pPr>
      <w:r w:rsidRPr="00247D4E">
        <w:t>¿Cómo afectaron las luchas patricio-plebeyas al desarrollo político de la república? Fundamenten.</w:t>
      </w:r>
    </w:p>
    <w:p w14:paraId="4DDA3A48" w14:textId="4407CCC6" w:rsidR="00247D4E" w:rsidRPr="00247D4E" w:rsidRDefault="00247D4E" w:rsidP="00247D4E">
      <w:pPr>
        <w:pStyle w:val="Prrafodelista"/>
        <w:numPr>
          <w:ilvl w:val="0"/>
          <w:numId w:val="2"/>
        </w:numPr>
        <w:spacing w:after="0"/>
        <w:jc w:val="both"/>
        <w:rPr>
          <w:rFonts w:asciiTheme="minorHAnsi" w:hAnsiTheme="minorHAnsi"/>
        </w:rPr>
      </w:pPr>
      <w:r>
        <w:t>¿Qué elementos de la organización política romana apuntaban a limitar el ejercicio del poder?, ¿Qué importancia le atribuyen a esta limitación?</w:t>
      </w:r>
    </w:p>
    <w:p w14:paraId="27A8C4AA" w14:textId="70593CA2" w:rsidR="00247D4E" w:rsidRPr="00DF67CC" w:rsidRDefault="00247D4E" w:rsidP="00247D4E">
      <w:pPr>
        <w:pStyle w:val="Prrafodelista"/>
        <w:numPr>
          <w:ilvl w:val="0"/>
          <w:numId w:val="2"/>
        </w:numPr>
        <w:spacing w:after="0"/>
        <w:jc w:val="both"/>
        <w:rPr>
          <w:rFonts w:asciiTheme="minorHAnsi" w:hAnsiTheme="minorHAnsi"/>
        </w:rPr>
      </w:pPr>
      <w:r>
        <w:t>De los principios republicanos de la Antigua Roma, ¿cuáles dirían que están presentes en los sistemas republicanos actuales y cuáles han cambiado? Expliquen</w:t>
      </w:r>
    </w:p>
    <w:p w14:paraId="07C624C0" w14:textId="276BC906" w:rsidR="00DF67CC" w:rsidRDefault="00DF67CC" w:rsidP="00DF67CC">
      <w:pPr>
        <w:spacing w:after="0"/>
        <w:rPr>
          <w:sz w:val="20"/>
          <w:szCs w:val="20"/>
        </w:rPr>
      </w:pPr>
      <w:r>
        <w:rPr>
          <w:sz w:val="20"/>
          <w:szCs w:val="20"/>
        </w:rPr>
        <w:t>Fuente 1:</w:t>
      </w:r>
    </w:p>
    <w:p w14:paraId="72E65849" w14:textId="730957FF" w:rsidR="00DF67CC" w:rsidRDefault="00DF67CC" w:rsidP="00DF67CC">
      <w:pPr>
        <w:spacing w:after="0"/>
        <w:jc w:val="both"/>
        <w:rPr>
          <w:sz w:val="20"/>
          <w:szCs w:val="20"/>
        </w:rPr>
      </w:pPr>
      <w:r w:rsidRPr="00DF67CC">
        <w:rPr>
          <w:sz w:val="20"/>
          <w:szCs w:val="20"/>
        </w:rPr>
        <w:t>“Una vez caído Tarquino, dos nuevos cónsules fueron elegidos para reemplazarlo, y una de sus primeras acciones legales fue la de dar vida jurídica a esta convicción. Desde ese día en adelante todo romano tuvo el derecho de quitar la vida a quien intentara coronarse rey</w:t>
      </w:r>
      <w:r>
        <w:rPr>
          <w:sz w:val="20"/>
          <w:szCs w:val="20"/>
        </w:rPr>
        <w:t>.</w:t>
      </w:r>
    </w:p>
    <w:p w14:paraId="1EFF3D41" w14:textId="77777777" w:rsidR="00DF67CC" w:rsidRDefault="00DF67CC" w:rsidP="00DF67CC">
      <w:pPr>
        <w:spacing w:after="0"/>
        <w:jc w:val="both"/>
        <w:rPr>
          <w:sz w:val="20"/>
          <w:szCs w:val="20"/>
        </w:rPr>
      </w:pPr>
      <w:r w:rsidRPr="00DF67CC">
        <w:rPr>
          <w:sz w:val="20"/>
          <w:szCs w:val="20"/>
        </w:rPr>
        <w:t xml:space="preserve">Progresiva y pausadamente Roma logró superar </w:t>
      </w:r>
      <w:r>
        <w:rPr>
          <w:sz w:val="20"/>
          <w:szCs w:val="20"/>
        </w:rPr>
        <w:t>l</w:t>
      </w:r>
      <w:r w:rsidRPr="00DF67CC">
        <w:rPr>
          <w:sz w:val="20"/>
          <w:szCs w:val="20"/>
        </w:rPr>
        <w:t>as tensiones socia</w:t>
      </w:r>
      <w:r>
        <w:rPr>
          <w:sz w:val="20"/>
          <w:szCs w:val="20"/>
        </w:rPr>
        <w:t>l</w:t>
      </w:r>
      <w:r w:rsidRPr="00DF67CC">
        <w:rPr>
          <w:sz w:val="20"/>
          <w:szCs w:val="20"/>
        </w:rPr>
        <w:t xml:space="preserve">es con que había partido. Y durante las últimas décadas del s. IV era ya patente la fusión de los diversos estamentos sociales y por todas partes se advertía </w:t>
      </w:r>
      <w:r>
        <w:rPr>
          <w:sz w:val="20"/>
          <w:szCs w:val="20"/>
        </w:rPr>
        <w:t>l</w:t>
      </w:r>
      <w:r w:rsidRPr="00DF67CC">
        <w:rPr>
          <w:sz w:val="20"/>
          <w:szCs w:val="20"/>
        </w:rPr>
        <w:t xml:space="preserve">a plena correlación entre deberes y derechos. Este robusto orden político social fue en gran parte mérito de </w:t>
      </w:r>
      <w:r>
        <w:rPr>
          <w:sz w:val="20"/>
          <w:szCs w:val="20"/>
        </w:rPr>
        <w:t>l</w:t>
      </w:r>
      <w:r w:rsidRPr="00DF67CC">
        <w:rPr>
          <w:sz w:val="20"/>
          <w:szCs w:val="20"/>
        </w:rPr>
        <w:t xml:space="preserve">a nobleza, que tuvo el buen sentido de no aferrarse a sus prerrogativas y de incorporar a la vida de la república a otras clases sociales. [...]. También </w:t>
      </w:r>
      <w:r>
        <w:rPr>
          <w:sz w:val="20"/>
          <w:szCs w:val="20"/>
        </w:rPr>
        <w:t>l</w:t>
      </w:r>
      <w:r w:rsidRPr="00DF67CC">
        <w:rPr>
          <w:sz w:val="20"/>
          <w:szCs w:val="20"/>
        </w:rPr>
        <w:t>a plebe consiguió con el tiempo reconocimiento jurídico, político y social. [...] La nobleza comprendió que no podía prescindir de su participación</w:t>
      </w:r>
      <w:r>
        <w:rPr>
          <w:sz w:val="20"/>
          <w:szCs w:val="20"/>
        </w:rPr>
        <w:t xml:space="preserve"> </w:t>
      </w:r>
      <w:r w:rsidRPr="00DF67CC">
        <w:rPr>
          <w:sz w:val="20"/>
          <w:szCs w:val="20"/>
        </w:rPr>
        <w:t xml:space="preserve">en el ejército ni de su contribución en los impuestos y fue paulatinamente accediendo a sus peticiones: condonó deudas, concedió representantes y ofreció participación política. Y aunque fueron logros conseguidos a costa de grandes tensiones, también la plebe terminó por sentirse parte de la ciudad y responsables de sus destinos". </w:t>
      </w:r>
    </w:p>
    <w:p w14:paraId="37B512EB" w14:textId="106D3608" w:rsidR="00DF67CC" w:rsidRDefault="00DF67CC" w:rsidP="00DF67CC">
      <w:pPr>
        <w:spacing w:after="0"/>
        <w:jc w:val="right"/>
        <w:rPr>
          <w:sz w:val="20"/>
          <w:szCs w:val="20"/>
        </w:rPr>
      </w:pPr>
      <w:r w:rsidRPr="00DF67CC">
        <w:rPr>
          <w:sz w:val="20"/>
          <w:szCs w:val="20"/>
        </w:rPr>
        <w:t xml:space="preserve">Vidal, Gerardo (2001). </w:t>
      </w:r>
      <w:r w:rsidRPr="00DF67CC">
        <w:rPr>
          <w:i/>
          <w:iCs/>
          <w:sz w:val="20"/>
          <w:szCs w:val="20"/>
        </w:rPr>
        <w:t>Retratos de la Antigüedad romana y la primer a cristiandad</w:t>
      </w:r>
      <w:r w:rsidRPr="00DF67CC">
        <w:rPr>
          <w:sz w:val="20"/>
          <w:szCs w:val="20"/>
        </w:rPr>
        <w:t>.</w:t>
      </w:r>
    </w:p>
    <w:p w14:paraId="4FD8360C" w14:textId="476C86FF" w:rsidR="00DF67CC" w:rsidRDefault="00DF67CC" w:rsidP="00DF67CC">
      <w:pPr>
        <w:spacing w:after="0"/>
        <w:jc w:val="both"/>
        <w:rPr>
          <w:sz w:val="20"/>
          <w:szCs w:val="20"/>
        </w:rPr>
      </w:pPr>
      <w:r>
        <w:rPr>
          <w:sz w:val="20"/>
          <w:szCs w:val="20"/>
        </w:rPr>
        <w:t>Fuente 2:</w:t>
      </w:r>
    </w:p>
    <w:p w14:paraId="2E2A8CAE" w14:textId="77777777" w:rsidR="00DF67CC" w:rsidRDefault="00DF67CC" w:rsidP="00DF67CC">
      <w:pPr>
        <w:spacing w:after="0"/>
        <w:jc w:val="both"/>
        <w:rPr>
          <w:sz w:val="20"/>
          <w:szCs w:val="20"/>
        </w:rPr>
      </w:pPr>
      <w:r w:rsidRPr="00DF67CC">
        <w:rPr>
          <w:sz w:val="20"/>
          <w:szCs w:val="20"/>
        </w:rPr>
        <w:t>“Las luchas patricio-plebeyas son el conflicto más importante de la primera etapa de la república. Ellas corren paralelas con la expansión romana por la península y luego por el Mediterráneo. Se presenta, en consecuencia, el contraste de que los plebeyos fueran indispensables en el ejército y, al mismo tiempo, se les negara derechos como verdaderos ciudadanos. (…) Entre la clase plebeya había dos grupos diferenciados según sus intereses: los plebeyos ricos, que buscaban</w:t>
      </w:r>
      <w:r>
        <w:rPr>
          <w:sz w:val="20"/>
          <w:szCs w:val="20"/>
        </w:rPr>
        <w:t xml:space="preserve"> </w:t>
      </w:r>
      <w:r w:rsidRPr="00DF67CC">
        <w:rPr>
          <w:sz w:val="20"/>
          <w:szCs w:val="20"/>
        </w:rPr>
        <w:t xml:space="preserve">igualdad civil y política, y los pobres, que querían mejoras para su situación material. (…) El logro de la lucha no llegó a ser la democracia, sino la implantación de una oligarquía plutocrática: triunfaron los dirigentes (plebeyos ricos), que terminaron por integrar con los patricios la aristocracia patricio-plebeya, en la que el gran aval era la riqueza”. </w:t>
      </w:r>
    </w:p>
    <w:p w14:paraId="3C8E52BF" w14:textId="27379465" w:rsidR="00DF67CC" w:rsidRPr="00DF67CC" w:rsidRDefault="00DF67CC" w:rsidP="00DF67CC">
      <w:pPr>
        <w:spacing w:after="0"/>
        <w:jc w:val="right"/>
        <w:rPr>
          <w:sz w:val="20"/>
          <w:szCs w:val="20"/>
        </w:rPr>
      </w:pPr>
      <w:r w:rsidRPr="00DF67CC">
        <w:rPr>
          <w:sz w:val="20"/>
          <w:szCs w:val="20"/>
        </w:rPr>
        <w:t xml:space="preserve">Yépez Castillo, </w:t>
      </w:r>
      <w:proofErr w:type="spellStart"/>
      <w:r w:rsidRPr="00DF67CC">
        <w:rPr>
          <w:sz w:val="20"/>
          <w:szCs w:val="20"/>
        </w:rPr>
        <w:t>A</w:t>
      </w:r>
      <w:r w:rsidR="00247D4E">
        <w:rPr>
          <w:sz w:val="20"/>
          <w:szCs w:val="20"/>
        </w:rPr>
        <w:t>ureleo</w:t>
      </w:r>
      <w:proofErr w:type="spellEnd"/>
      <w:r w:rsidRPr="00DF67CC">
        <w:rPr>
          <w:sz w:val="20"/>
          <w:szCs w:val="20"/>
        </w:rPr>
        <w:t xml:space="preserve">. (1993). </w:t>
      </w:r>
      <w:r w:rsidRPr="00DF67CC">
        <w:rPr>
          <w:i/>
          <w:iCs/>
          <w:sz w:val="20"/>
          <w:szCs w:val="20"/>
        </w:rPr>
        <w:t>Roma</w:t>
      </w:r>
      <w:r>
        <w:rPr>
          <w:sz w:val="20"/>
          <w:szCs w:val="20"/>
        </w:rPr>
        <w:t>.</w:t>
      </w:r>
    </w:p>
    <w:p w14:paraId="59BB5271"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68E1E" w14:textId="77777777" w:rsidR="00B03E45" w:rsidRDefault="00B03E45" w:rsidP="00DF67CC">
      <w:pPr>
        <w:spacing w:after="0" w:line="240" w:lineRule="auto"/>
      </w:pPr>
      <w:r>
        <w:separator/>
      </w:r>
    </w:p>
  </w:endnote>
  <w:endnote w:type="continuationSeparator" w:id="0">
    <w:p w14:paraId="4559A29C" w14:textId="77777777" w:rsidR="00B03E45" w:rsidRDefault="00B03E45" w:rsidP="00DF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D472C" w14:textId="77777777" w:rsidR="00B03E45" w:rsidRDefault="00B03E45" w:rsidP="00DF67CC">
      <w:pPr>
        <w:spacing w:after="0" w:line="240" w:lineRule="auto"/>
      </w:pPr>
      <w:r>
        <w:separator/>
      </w:r>
    </w:p>
  </w:footnote>
  <w:footnote w:type="continuationSeparator" w:id="0">
    <w:p w14:paraId="68070755" w14:textId="77777777" w:rsidR="00B03E45" w:rsidRDefault="00B03E45" w:rsidP="00DF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CD40F" w14:textId="4B785C4E" w:rsidR="00DF67CC" w:rsidRDefault="00247D4E">
    <w:pPr>
      <w:pStyle w:val="Encabezado"/>
    </w:pPr>
    <w:r>
      <w:rPr>
        <w:noProof/>
      </w:rPr>
      <mc:AlternateContent>
        <mc:Choice Requires="wps">
          <w:drawing>
            <wp:anchor distT="0" distB="0" distL="114300" distR="114300" simplePos="0" relativeHeight="251661312" behindDoc="0" locked="0" layoutInCell="1" allowOverlap="1" wp14:anchorId="4F09BC7D" wp14:editId="50DD0E3F">
              <wp:simplePos x="0" y="0"/>
              <wp:positionH relativeFrom="column">
                <wp:posOffset>4385310</wp:posOffset>
              </wp:positionH>
              <wp:positionV relativeFrom="paragraph">
                <wp:posOffset>-163830</wp:posOffset>
              </wp:positionV>
              <wp:extent cx="1905000" cy="605790"/>
              <wp:effectExtent l="0" t="0" r="0" b="0"/>
              <wp:wrapNone/>
              <wp:docPr id="7102940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FDA35C3" w14:textId="77777777" w:rsidR="00DF67CC" w:rsidRPr="00732B2B" w:rsidRDefault="00DF67CC" w:rsidP="00DF67CC">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214D685C" w14:textId="77777777" w:rsidR="00DF67CC" w:rsidRPr="00732B2B" w:rsidRDefault="00DF67CC" w:rsidP="00DF67CC">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31A96844" w14:textId="77777777" w:rsidR="00DF67CC" w:rsidRPr="00732B2B" w:rsidRDefault="00DF67CC" w:rsidP="00DF67CC">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F09BC7D" id="_x0000_t202" coordsize="21600,21600" o:spt="202" path="m,l,21600r21600,l21600,xe">
              <v:stroke joinstyle="miter"/>
              <v:path gradientshapeok="t" o:connecttype="rect"/>
            </v:shapetype>
            <v:shape id="Cuadro de texto 2" o:spid="_x0000_s1026" type="#_x0000_t202" style="position:absolute;margin-left:345.3pt;margin-top:-12.9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" filled="f" stroked="f">
              <v:textbox style="mso-fit-shape-to-text:t">
                <w:txbxContent>
                  <w:p w14:paraId="6FDA35C3" w14:textId="77777777" w:rsidR="00DF67CC" w:rsidRPr="00732B2B" w:rsidRDefault="00DF67CC" w:rsidP="00DF67CC">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214D685C" w14:textId="77777777" w:rsidR="00DF67CC" w:rsidRPr="00732B2B" w:rsidRDefault="00DF67CC" w:rsidP="00DF67CC">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31A96844" w14:textId="77777777" w:rsidR="00DF67CC" w:rsidRPr="00732B2B" w:rsidRDefault="00DF67CC" w:rsidP="00DF67CC">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EAA619D" wp14:editId="30B712C5">
              <wp:simplePos x="0" y="0"/>
              <wp:positionH relativeFrom="margin">
                <wp:posOffset>-558165</wp:posOffset>
              </wp:positionH>
              <wp:positionV relativeFrom="paragraph">
                <wp:posOffset>-234315</wp:posOffset>
              </wp:positionV>
              <wp:extent cx="2040890" cy="676275"/>
              <wp:effectExtent l="0" t="0" r="0" b="0"/>
              <wp:wrapNone/>
              <wp:docPr id="156487586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1FE0C39" w14:textId="77777777" w:rsidR="00DF67CC" w:rsidRDefault="00DF67CC" w:rsidP="00DF67CC">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A27C74A" w14:textId="77777777" w:rsidR="00DF67CC" w:rsidRDefault="00DF67CC" w:rsidP="00DF67CC">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731540E4" w14:textId="77777777" w:rsidR="00DF67CC" w:rsidRDefault="00DF67CC" w:rsidP="00DF67CC">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439990A9" wp14:editId="754F6C12">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AA619D" id="Cuadro de texto 1" o:spid="_x0000_s1027" type="#_x0000_t202" style="position:absolute;margin-left:-43.95pt;margin-top:-18.45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" filled="f" stroked="f">
              <v:textbox inset="0,0,0,0">
                <w:txbxContent>
                  <w:p w14:paraId="41FE0C39" w14:textId="77777777" w:rsidR="00DF67CC" w:rsidRDefault="00DF67CC" w:rsidP="00DF67CC">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A27C74A" w14:textId="77777777" w:rsidR="00DF67CC" w:rsidRDefault="00DF67CC" w:rsidP="00DF67CC">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731540E4" w14:textId="77777777" w:rsidR="00DF67CC" w:rsidRDefault="00DF67CC" w:rsidP="00DF67CC">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439990A9" wp14:editId="754F6C12">
                          <wp:extent cx="253956" cy="252821"/>
                          <wp:effectExtent l="0" t="0" r="0" b="0"/>
                          <wp:docPr id="1491586806"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0ED36FC"/>
    <w:multiLevelType w:val="hybridMultilevel"/>
    <w:tmpl w:val="4990739C"/>
    <w:lvl w:ilvl="0" w:tplc="576A0D0E">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651D621F"/>
    <w:multiLevelType w:val="hybridMultilevel"/>
    <w:tmpl w:val="68004008"/>
    <w:lvl w:ilvl="0" w:tplc="7C5C645A">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354887954">
    <w:abstractNumId w:val="0"/>
  </w:num>
  <w:num w:numId="2" w16cid:durableId="344476157">
    <w:abstractNumId w:val="1"/>
  </w:num>
  <w:num w:numId="3" w16cid:durableId="813788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CC"/>
    <w:rsid w:val="00247D4E"/>
    <w:rsid w:val="004B6D70"/>
    <w:rsid w:val="005206A2"/>
    <w:rsid w:val="007328DD"/>
    <w:rsid w:val="00A970F6"/>
    <w:rsid w:val="00AD6797"/>
    <w:rsid w:val="00B03E45"/>
    <w:rsid w:val="00D96A69"/>
    <w:rsid w:val="00DF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2EDF"/>
  <w15:chartTrackingRefBased/>
  <w15:docId w15:val="{78767246-2EFC-4C27-9217-F559B246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F67CC"/>
    <w:rPr>
      <w:rFonts w:ascii="Cambria" w:hAnsi="Cambria"/>
      <w:kern w:val="0"/>
      <w:lang w:val="es-CL"/>
    </w:rPr>
  </w:style>
  <w:style w:type="paragraph" w:styleId="Ttulo1">
    <w:name w:val="heading 1"/>
    <w:basedOn w:val="Normal"/>
    <w:next w:val="Normal"/>
    <w:link w:val="Ttulo1Car"/>
    <w:uiPriority w:val="9"/>
    <w:qFormat/>
    <w:rsid w:val="00DF67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67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67C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67C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F67C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F67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F67C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F67C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F67C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67CC"/>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F67CC"/>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F67CC"/>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F67CC"/>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F67CC"/>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F67CC"/>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F67CC"/>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F67CC"/>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F67CC"/>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F6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67CC"/>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F67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67CC"/>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F67CC"/>
    <w:pPr>
      <w:spacing w:before="160"/>
      <w:jc w:val="center"/>
    </w:pPr>
    <w:rPr>
      <w:i/>
      <w:iCs/>
      <w:color w:val="404040" w:themeColor="text1" w:themeTint="BF"/>
    </w:rPr>
  </w:style>
  <w:style w:type="character" w:customStyle="1" w:styleId="CitaCar">
    <w:name w:val="Cita Car"/>
    <w:basedOn w:val="Fuentedeprrafopredeter"/>
    <w:link w:val="Cita"/>
    <w:uiPriority w:val="29"/>
    <w:rsid w:val="00DF67CC"/>
    <w:rPr>
      <w:rFonts w:ascii="Cambria" w:hAnsi="Cambria"/>
      <w:i/>
      <w:iCs/>
      <w:color w:val="404040" w:themeColor="text1" w:themeTint="BF"/>
      <w:kern w:val="0"/>
      <w:lang w:val="es-CL"/>
    </w:rPr>
  </w:style>
  <w:style w:type="paragraph" w:styleId="Prrafodelista">
    <w:name w:val="List Paragraph"/>
    <w:basedOn w:val="Normal"/>
    <w:uiPriority w:val="34"/>
    <w:qFormat/>
    <w:rsid w:val="00DF67CC"/>
    <w:pPr>
      <w:ind w:left="720"/>
      <w:contextualSpacing/>
    </w:pPr>
  </w:style>
  <w:style w:type="character" w:styleId="nfasisintenso">
    <w:name w:val="Intense Emphasis"/>
    <w:basedOn w:val="Fuentedeprrafopredeter"/>
    <w:uiPriority w:val="21"/>
    <w:qFormat/>
    <w:rsid w:val="00DF67CC"/>
    <w:rPr>
      <w:i/>
      <w:iCs/>
      <w:color w:val="0F4761" w:themeColor="accent1" w:themeShade="BF"/>
    </w:rPr>
  </w:style>
  <w:style w:type="paragraph" w:styleId="Citadestacada">
    <w:name w:val="Intense Quote"/>
    <w:basedOn w:val="Normal"/>
    <w:next w:val="Normal"/>
    <w:link w:val="CitadestacadaCar"/>
    <w:uiPriority w:val="30"/>
    <w:qFormat/>
    <w:rsid w:val="00DF67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67CC"/>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F67CC"/>
    <w:rPr>
      <w:b/>
      <w:bCs/>
      <w:smallCaps/>
      <w:color w:val="0F4761" w:themeColor="accent1" w:themeShade="BF"/>
      <w:spacing w:val="5"/>
    </w:rPr>
  </w:style>
  <w:style w:type="paragraph" w:styleId="Encabezado">
    <w:name w:val="header"/>
    <w:basedOn w:val="Normal"/>
    <w:link w:val="EncabezadoCar"/>
    <w:uiPriority w:val="99"/>
    <w:unhideWhenUsed/>
    <w:rsid w:val="00DF67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7CC"/>
    <w:rPr>
      <w:rFonts w:ascii="Cambria" w:hAnsi="Cambria"/>
      <w:kern w:val="0"/>
      <w:lang w:val="es-CL"/>
    </w:rPr>
  </w:style>
  <w:style w:type="paragraph" w:styleId="Piedepgina">
    <w:name w:val="footer"/>
    <w:basedOn w:val="Normal"/>
    <w:link w:val="PiedepginaCar"/>
    <w:uiPriority w:val="99"/>
    <w:unhideWhenUsed/>
    <w:rsid w:val="00DF67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7CC"/>
    <w:rPr>
      <w:rFonts w:ascii="Cambria" w:hAnsi="Cambria"/>
      <w:kern w:val="0"/>
      <w:lang w:val="es-CL"/>
    </w:rPr>
  </w:style>
  <w:style w:type="table" w:styleId="Tablaconcuadrcula">
    <w:name w:val="Table Grid"/>
    <w:basedOn w:val="Tablanormal"/>
    <w:uiPriority w:val="39"/>
    <w:rsid w:val="00DF67CC"/>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2024-05-06T19:40:00Z</cp:lastPrinted>
  <dcterms:created xsi:type="dcterms:W3CDTF">2024-05-06T19:40:00Z</dcterms:created>
  <dcterms:modified xsi:type="dcterms:W3CDTF">2024-05-06T19:40:00Z</dcterms:modified>
</cp:coreProperties>
</file>