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0B44" w14:textId="43CE1792" w:rsidR="00122D62" w:rsidRPr="00D66D3C" w:rsidRDefault="00122D62" w:rsidP="00122D62">
      <w:pPr>
        <w:spacing w:after="0"/>
        <w:jc w:val="center"/>
        <w:rPr>
          <w:rFonts w:ascii="Cambria" w:hAnsi="Cambria"/>
          <w:b/>
          <w:bCs/>
          <w:u w:val="single"/>
        </w:rPr>
      </w:pPr>
      <w:bookmarkStart w:id="0" w:name="_Hlk171205677"/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24</w:t>
      </w:r>
    </w:p>
    <w:p w14:paraId="4C91F456" w14:textId="35E218C7" w:rsidR="00122D62" w:rsidRPr="00D66D3C" w:rsidRDefault="00122D62" w:rsidP="00122D62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QUÉ CONSECUENCIAS TUVO LA CONQUISTA EN LAS SOCIEDADES INDÍGENAS?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122D62" w:rsidRPr="001D3806" w14:paraId="28B059EF" w14:textId="77777777" w:rsidTr="005D14D4">
        <w:tc>
          <w:tcPr>
            <w:tcW w:w="1696" w:type="dxa"/>
          </w:tcPr>
          <w:p w14:paraId="16576FC5" w14:textId="77777777" w:rsidR="00122D62" w:rsidRPr="001D3806" w:rsidRDefault="00122D62" w:rsidP="005D14D4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33679AF4" w14:textId="77777777" w:rsidR="00122D62" w:rsidRPr="001D3806" w:rsidRDefault="00122D62" w:rsidP="005D14D4">
            <w:pPr>
              <w:jc w:val="both"/>
              <w:rPr>
                <w:rFonts w:ascii="Cambria" w:hAnsi="Cambria"/>
              </w:rPr>
            </w:pPr>
          </w:p>
        </w:tc>
      </w:tr>
      <w:tr w:rsidR="00122D62" w:rsidRPr="001D3806" w14:paraId="771D7B1B" w14:textId="77777777" w:rsidTr="005D14D4">
        <w:tc>
          <w:tcPr>
            <w:tcW w:w="1696" w:type="dxa"/>
          </w:tcPr>
          <w:p w14:paraId="1076F0C1" w14:textId="77777777" w:rsidR="00122D62" w:rsidRPr="001D3806" w:rsidRDefault="00122D62" w:rsidP="005D14D4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3DFEE82A" w14:textId="277B9C0C" w:rsidR="00122D62" w:rsidRPr="001D3806" w:rsidRDefault="00122D62" w:rsidP="005D14D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09-07-2024</w:t>
            </w:r>
          </w:p>
        </w:tc>
      </w:tr>
    </w:tbl>
    <w:p w14:paraId="4108B192" w14:textId="7F86AD70" w:rsidR="00122D62" w:rsidRPr="001D3806" w:rsidRDefault="00122D62" w:rsidP="00122D62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>:  Explicar las consecuencias de la conquista en los pueblos americanos a través de fuentes para evaluar la valide</w:t>
      </w:r>
      <w:r w:rsidR="00E53932"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</w:rPr>
        <w:t xml:space="preserve"> de fuentes</w:t>
      </w:r>
    </w:p>
    <w:p w14:paraId="05910423" w14:textId="77777777" w:rsidR="00122D62" w:rsidRDefault="00122D62" w:rsidP="00122D62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27585AE1" w14:textId="77777777" w:rsidR="00122D62" w:rsidRPr="000E181F" w:rsidRDefault="00122D62" w:rsidP="00122D62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75761746" w14:textId="1C545991" w:rsidR="000E181F" w:rsidRPr="000E181F" w:rsidRDefault="000E181F" w:rsidP="000E181F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Analiza la valide</w:t>
      </w:r>
      <w:r w:rsidR="00E53932">
        <w:rPr>
          <w:rFonts w:ascii="Cambria" w:hAnsi="Cambria"/>
        </w:rPr>
        <w:t>z</w:t>
      </w:r>
      <w:r>
        <w:rPr>
          <w:rFonts w:ascii="Cambria" w:hAnsi="Cambria"/>
        </w:rPr>
        <w:t xml:space="preserve"> de las fuentes siguiendo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7311"/>
      </w:tblGrid>
      <w:tr w:rsidR="000E181F" w:rsidRPr="000E181F" w14:paraId="743BE205" w14:textId="77777777" w:rsidTr="005D14D4">
        <w:tc>
          <w:tcPr>
            <w:tcW w:w="8978" w:type="dxa"/>
            <w:gridSpan w:val="2"/>
          </w:tcPr>
          <w:p w14:paraId="058C58EB" w14:textId="2677E432" w:rsidR="000E181F" w:rsidRPr="000E181F" w:rsidRDefault="000E181F" w:rsidP="005D14D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 xml:space="preserve">CUADRO PROCEDIMENTAL ANÁLISIS DE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VALIDES DE </w:t>
            </w: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FUENTES ESCRITAS</w:t>
            </w:r>
          </w:p>
        </w:tc>
      </w:tr>
      <w:tr w:rsidR="000E181F" w:rsidRPr="000E181F" w14:paraId="65289F7A" w14:textId="77777777" w:rsidTr="005D14D4">
        <w:tc>
          <w:tcPr>
            <w:tcW w:w="1526" w:type="dxa"/>
          </w:tcPr>
          <w:p w14:paraId="385AD1ED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1</w:t>
            </w:r>
          </w:p>
        </w:tc>
        <w:tc>
          <w:tcPr>
            <w:tcW w:w="7452" w:type="dxa"/>
          </w:tcPr>
          <w:p w14:paraId="0F345189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Identificación de la fuente</w:t>
            </w:r>
          </w:p>
        </w:tc>
      </w:tr>
      <w:tr w:rsidR="000E181F" w:rsidRPr="000E181F" w14:paraId="3176151C" w14:textId="77777777" w:rsidTr="005D14D4">
        <w:tc>
          <w:tcPr>
            <w:tcW w:w="1526" w:type="dxa"/>
          </w:tcPr>
          <w:p w14:paraId="627AF9B0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Título</w:t>
            </w:r>
          </w:p>
        </w:tc>
        <w:tc>
          <w:tcPr>
            <w:tcW w:w="7452" w:type="dxa"/>
          </w:tcPr>
          <w:p w14:paraId="22C9C422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71BDD453" w14:textId="77777777" w:rsidTr="005D14D4">
        <w:tc>
          <w:tcPr>
            <w:tcW w:w="1526" w:type="dxa"/>
          </w:tcPr>
          <w:p w14:paraId="1A1494F6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Autor y Año</w:t>
            </w:r>
          </w:p>
        </w:tc>
        <w:tc>
          <w:tcPr>
            <w:tcW w:w="7452" w:type="dxa"/>
          </w:tcPr>
          <w:p w14:paraId="22A36747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44614FAF" w14:textId="77777777" w:rsidTr="005D14D4">
        <w:tc>
          <w:tcPr>
            <w:tcW w:w="1526" w:type="dxa"/>
          </w:tcPr>
          <w:p w14:paraId="1A876393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Tipo de fuente</w:t>
            </w:r>
          </w:p>
        </w:tc>
        <w:tc>
          <w:tcPr>
            <w:tcW w:w="7452" w:type="dxa"/>
          </w:tcPr>
          <w:p w14:paraId="5703B5C6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4435CD94" w14:textId="77777777" w:rsidTr="005D14D4">
        <w:tc>
          <w:tcPr>
            <w:tcW w:w="1526" w:type="dxa"/>
          </w:tcPr>
          <w:p w14:paraId="643AD5D9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2</w:t>
            </w:r>
          </w:p>
        </w:tc>
        <w:tc>
          <w:tcPr>
            <w:tcW w:w="7452" w:type="dxa"/>
          </w:tcPr>
          <w:p w14:paraId="402AC78A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Contextualización</w:t>
            </w:r>
          </w:p>
        </w:tc>
      </w:tr>
      <w:tr w:rsidR="000E181F" w:rsidRPr="000E181F" w14:paraId="59D153DD" w14:textId="77777777" w:rsidTr="005D14D4">
        <w:tc>
          <w:tcPr>
            <w:tcW w:w="1526" w:type="dxa"/>
          </w:tcPr>
          <w:p w14:paraId="5F1C7570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Contexto</w:t>
            </w:r>
          </w:p>
        </w:tc>
        <w:tc>
          <w:tcPr>
            <w:tcW w:w="7452" w:type="dxa"/>
          </w:tcPr>
          <w:p w14:paraId="61D23F40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7A05E770" w14:textId="77777777" w:rsidTr="005D14D4">
        <w:tc>
          <w:tcPr>
            <w:tcW w:w="1526" w:type="dxa"/>
          </w:tcPr>
          <w:p w14:paraId="4E8B286A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Ámbito</w:t>
            </w:r>
          </w:p>
        </w:tc>
        <w:tc>
          <w:tcPr>
            <w:tcW w:w="7452" w:type="dxa"/>
          </w:tcPr>
          <w:p w14:paraId="4B9A5043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184BAE08" w14:textId="77777777" w:rsidTr="005D14D4">
        <w:tc>
          <w:tcPr>
            <w:tcW w:w="1526" w:type="dxa"/>
          </w:tcPr>
          <w:p w14:paraId="4F8CB05E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Tema</w:t>
            </w:r>
          </w:p>
        </w:tc>
        <w:tc>
          <w:tcPr>
            <w:tcW w:w="7452" w:type="dxa"/>
          </w:tcPr>
          <w:p w14:paraId="6356E994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0D88852A" w14:textId="77777777" w:rsidTr="005D14D4">
        <w:tc>
          <w:tcPr>
            <w:tcW w:w="1526" w:type="dxa"/>
          </w:tcPr>
          <w:p w14:paraId="30F8B531" w14:textId="4318CAC0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504BF87C" w14:textId="4B95890E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Valide</w:t>
            </w:r>
            <w:r w:rsidR="00E53932">
              <w:rPr>
                <w:rFonts w:ascii="Cambria" w:hAnsi="Cambria"/>
                <w:b/>
                <w:bCs/>
                <w:sz w:val="20"/>
                <w:szCs w:val="20"/>
              </w:rPr>
              <w:t>z</w:t>
            </w:r>
          </w:p>
        </w:tc>
      </w:tr>
      <w:tr w:rsidR="000E181F" w:rsidRPr="000E181F" w14:paraId="16D9D4BA" w14:textId="77777777" w:rsidTr="005D14D4">
        <w:tc>
          <w:tcPr>
            <w:tcW w:w="1526" w:type="dxa"/>
          </w:tcPr>
          <w:p w14:paraId="230B5609" w14:textId="1A97F8BD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Fiabilidad</w:t>
            </w:r>
          </w:p>
        </w:tc>
        <w:tc>
          <w:tcPr>
            <w:tcW w:w="7452" w:type="dxa"/>
          </w:tcPr>
          <w:p w14:paraId="04F06EDD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73942B62" w14:textId="77777777" w:rsidTr="005D14D4">
        <w:tc>
          <w:tcPr>
            <w:tcW w:w="1526" w:type="dxa"/>
          </w:tcPr>
          <w:p w14:paraId="058EE5C5" w14:textId="45B2EA37" w:rsid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Evidencias</w:t>
            </w:r>
          </w:p>
        </w:tc>
        <w:tc>
          <w:tcPr>
            <w:tcW w:w="7452" w:type="dxa"/>
          </w:tcPr>
          <w:p w14:paraId="56115FC7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34EBA67B" w14:textId="77777777" w:rsidTr="005D14D4">
        <w:tc>
          <w:tcPr>
            <w:tcW w:w="1526" w:type="dxa"/>
          </w:tcPr>
          <w:p w14:paraId="2A602586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3</w:t>
            </w:r>
          </w:p>
        </w:tc>
        <w:tc>
          <w:tcPr>
            <w:tcW w:w="7452" w:type="dxa"/>
          </w:tcPr>
          <w:p w14:paraId="458C5D7F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Análisis del contenido</w:t>
            </w:r>
          </w:p>
        </w:tc>
      </w:tr>
      <w:tr w:rsidR="000E181F" w:rsidRPr="000E181F" w14:paraId="5A861651" w14:textId="77777777" w:rsidTr="005D14D4">
        <w:tc>
          <w:tcPr>
            <w:tcW w:w="1526" w:type="dxa"/>
          </w:tcPr>
          <w:p w14:paraId="4F5E9240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Idea principal</w:t>
            </w:r>
          </w:p>
        </w:tc>
        <w:tc>
          <w:tcPr>
            <w:tcW w:w="7452" w:type="dxa"/>
          </w:tcPr>
          <w:p w14:paraId="7A1D8BB8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04C6D165" w14:textId="77777777" w:rsidTr="005D14D4">
        <w:tc>
          <w:tcPr>
            <w:tcW w:w="1526" w:type="dxa"/>
          </w:tcPr>
          <w:p w14:paraId="651300A8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Paso 4</w:t>
            </w:r>
          </w:p>
        </w:tc>
        <w:tc>
          <w:tcPr>
            <w:tcW w:w="7452" w:type="dxa"/>
          </w:tcPr>
          <w:p w14:paraId="250D2811" w14:textId="77777777" w:rsidR="000E181F" w:rsidRPr="000E181F" w:rsidRDefault="000E181F" w:rsidP="005D14D4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E181F">
              <w:rPr>
                <w:rFonts w:ascii="Cambria" w:hAnsi="Cambria"/>
                <w:b/>
                <w:bCs/>
                <w:sz w:val="20"/>
                <w:szCs w:val="20"/>
              </w:rPr>
              <w:t>Reflexión y conclusión</w:t>
            </w:r>
          </w:p>
        </w:tc>
      </w:tr>
      <w:tr w:rsidR="000E181F" w:rsidRPr="000E181F" w14:paraId="496F5439" w14:textId="77777777" w:rsidTr="005D14D4">
        <w:tc>
          <w:tcPr>
            <w:tcW w:w="1526" w:type="dxa"/>
          </w:tcPr>
          <w:p w14:paraId="5A5BD287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Inferencia</w:t>
            </w:r>
          </w:p>
        </w:tc>
        <w:tc>
          <w:tcPr>
            <w:tcW w:w="7452" w:type="dxa"/>
          </w:tcPr>
          <w:p w14:paraId="0FA85FC9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E181F" w:rsidRPr="000E181F" w14:paraId="73C0CBA1" w14:textId="77777777" w:rsidTr="005D14D4">
        <w:tc>
          <w:tcPr>
            <w:tcW w:w="1526" w:type="dxa"/>
          </w:tcPr>
          <w:p w14:paraId="4EFEDD02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0E181F">
              <w:rPr>
                <w:rFonts w:ascii="Cambria" w:hAnsi="Cambria"/>
                <w:sz w:val="20"/>
                <w:szCs w:val="20"/>
              </w:rPr>
              <w:t>Conclusión</w:t>
            </w:r>
          </w:p>
        </w:tc>
        <w:tc>
          <w:tcPr>
            <w:tcW w:w="7452" w:type="dxa"/>
          </w:tcPr>
          <w:p w14:paraId="22716873" w14:textId="77777777" w:rsidR="000E181F" w:rsidRPr="000E181F" w:rsidRDefault="000E181F" w:rsidP="005D14D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3788D74" w14:textId="4757F629" w:rsidR="000E181F" w:rsidRPr="000E181F" w:rsidRDefault="000E181F" w:rsidP="000E181F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0E181F">
        <w:rPr>
          <w:rFonts w:ascii="Cambria" w:hAnsi="Cambria"/>
        </w:rPr>
        <w:t>¿Qué elementos del proceso de conquista relevan los autores?, ¿cómo estos elementos impactaron en las sociedades indígenas?</w:t>
      </w:r>
    </w:p>
    <w:bookmarkEnd w:id="0"/>
    <w:p w14:paraId="17007DE9" w14:textId="56E43A19" w:rsidR="00122D62" w:rsidRDefault="00122D62" w:rsidP="00122D6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63ECF4FE" w14:textId="72E8CE48" w:rsidR="00122D62" w:rsidRDefault="000148D1" w:rsidP="00122D6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="00122D62" w:rsidRPr="00122D62">
        <w:rPr>
          <w:rFonts w:ascii="Cambria" w:hAnsi="Cambria"/>
          <w:sz w:val="20"/>
          <w:szCs w:val="20"/>
        </w:rPr>
        <w:t xml:space="preserve">Antes que </w:t>
      </w:r>
      <w:r w:rsidR="00122D62">
        <w:rPr>
          <w:rFonts w:ascii="Cambria" w:hAnsi="Cambria"/>
          <w:sz w:val="20"/>
          <w:szCs w:val="20"/>
        </w:rPr>
        <w:t>l</w:t>
      </w:r>
      <w:r w:rsidR="00122D62" w:rsidRPr="00122D62">
        <w:rPr>
          <w:rFonts w:ascii="Cambria" w:hAnsi="Cambria"/>
          <w:sz w:val="20"/>
          <w:szCs w:val="20"/>
        </w:rPr>
        <w:t xml:space="preserve">os españoles que estaban en Tlaxcala viniesen a conquistar a México, dio una pestilencia de viruelas a todos </w:t>
      </w:r>
      <w:r w:rsidR="00122D62">
        <w:rPr>
          <w:rFonts w:ascii="Cambria" w:hAnsi="Cambria"/>
          <w:sz w:val="20"/>
          <w:szCs w:val="20"/>
        </w:rPr>
        <w:t>l</w:t>
      </w:r>
      <w:r w:rsidR="00122D62" w:rsidRPr="00122D62">
        <w:rPr>
          <w:rFonts w:ascii="Cambria" w:hAnsi="Cambria"/>
          <w:sz w:val="20"/>
          <w:szCs w:val="20"/>
        </w:rPr>
        <w:t xml:space="preserve">os indios en el mes que llamaban </w:t>
      </w:r>
      <w:proofErr w:type="spellStart"/>
      <w:r w:rsidR="00122D62" w:rsidRPr="00122D62">
        <w:rPr>
          <w:rFonts w:ascii="Cambria" w:hAnsi="Cambria"/>
          <w:sz w:val="20"/>
          <w:szCs w:val="20"/>
        </w:rPr>
        <w:t>tepeilhuitl</w:t>
      </w:r>
      <w:proofErr w:type="spellEnd"/>
      <w:r w:rsidR="00122D62" w:rsidRPr="00122D62">
        <w:rPr>
          <w:rFonts w:ascii="Cambria" w:hAnsi="Cambria"/>
          <w:sz w:val="20"/>
          <w:szCs w:val="20"/>
        </w:rPr>
        <w:t xml:space="preserve"> que es a</w:t>
      </w:r>
      <w:r w:rsidR="00122D62">
        <w:rPr>
          <w:rFonts w:ascii="Cambria" w:hAnsi="Cambria"/>
          <w:sz w:val="20"/>
          <w:szCs w:val="20"/>
        </w:rPr>
        <w:t>l</w:t>
      </w:r>
      <w:r w:rsidR="00122D62" w:rsidRPr="00122D62">
        <w:rPr>
          <w:rFonts w:ascii="Cambria" w:hAnsi="Cambria"/>
          <w:sz w:val="20"/>
          <w:szCs w:val="20"/>
        </w:rPr>
        <w:t xml:space="preserve"> fin de septiembre. De esta pestilencia murieron muy muchos indios: ten</w:t>
      </w:r>
      <w:r w:rsidR="00122D62">
        <w:rPr>
          <w:rFonts w:ascii="Cambria" w:hAnsi="Cambria"/>
          <w:sz w:val="20"/>
          <w:szCs w:val="20"/>
        </w:rPr>
        <w:t>í</w:t>
      </w:r>
      <w:r w:rsidR="00122D62" w:rsidRPr="00122D62">
        <w:rPr>
          <w:rFonts w:ascii="Cambria" w:hAnsi="Cambria"/>
          <w:sz w:val="20"/>
          <w:szCs w:val="20"/>
        </w:rPr>
        <w:t>an todo e</w:t>
      </w:r>
      <w:r w:rsidR="00122D62">
        <w:rPr>
          <w:rFonts w:ascii="Cambria" w:hAnsi="Cambria"/>
          <w:sz w:val="20"/>
          <w:szCs w:val="20"/>
        </w:rPr>
        <w:t>l</w:t>
      </w:r>
      <w:r w:rsidR="00122D62" w:rsidRPr="00122D62">
        <w:rPr>
          <w:rFonts w:ascii="Cambria" w:hAnsi="Cambria"/>
          <w:sz w:val="20"/>
          <w:szCs w:val="20"/>
        </w:rPr>
        <w:t xml:space="preserve"> cuerpo y toda </w:t>
      </w:r>
      <w:r w:rsidR="00122D62">
        <w:rPr>
          <w:rFonts w:ascii="Cambria" w:hAnsi="Cambria"/>
          <w:sz w:val="20"/>
          <w:szCs w:val="20"/>
        </w:rPr>
        <w:t>l</w:t>
      </w:r>
      <w:r w:rsidR="00122D62" w:rsidRPr="00122D62">
        <w:rPr>
          <w:rFonts w:ascii="Cambria" w:hAnsi="Cambria"/>
          <w:sz w:val="20"/>
          <w:szCs w:val="20"/>
        </w:rPr>
        <w:t>a cara, y todos los miembros tan llenos y lastimados de viruelas que no se pod</w:t>
      </w:r>
      <w:r w:rsidR="00122D62">
        <w:rPr>
          <w:rFonts w:ascii="Cambria" w:hAnsi="Cambria"/>
          <w:sz w:val="20"/>
          <w:szCs w:val="20"/>
        </w:rPr>
        <w:t>í</w:t>
      </w:r>
      <w:r w:rsidR="00122D62" w:rsidRPr="00122D62">
        <w:rPr>
          <w:rFonts w:ascii="Cambria" w:hAnsi="Cambria"/>
          <w:sz w:val="20"/>
          <w:szCs w:val="20"/>
        </w:rPr>
        <w:t>an bullir y menea</w:t>
      </w:r>
      <w:r w:rsidR="00122D62">
        <w:rPr>
          <w:rFonts w:ascii="Cambria" w:hAnsi="Cambria"/>
          <w:sz w:val="20"/>
          <w:szCs w:val="20"/>
        </w:rPr>
        <w:t>r</w:t>
      </w:r>
      <w:r w:rsidR="00122D62" w:rsidRPr="00122D62">
        <w:rPr>
          <w:rFonts w:ascii="Cambria" w:hAnsi="Cambria"/>
          <w:sz w:val="20"/>
          <w:szCs w:val="20"/>
        </w:rPr>
        <w:t xml:space="preserve"> de un lugar, ni volverse de un </w:t>
      </w:r>
      <w:r w:rsidR="00122D62">
        <w:rPr>
          <w:rFonts w:ascii="Cambria" w:hAnsi="Cambria"/>
          <w:sz w:val="20"/>
          <w:szCs w:val="20"/>
        </w:rPr>
        <w:t>l</w:t>
      </w:r>
      <w:r w:rsidR="00122D62" w:rsidRPr="00122D62">
        <w:rPr>
          <w:rFonts w:ascii="Cambria" w:hAnsi="Cambria"/>
          <w:sz w:val="20"/>
          <w:szCs w:val="20"/>
        </w:rPr>
        <w:t xml:space="preserve">ado a otro, y si alguno los meneaba daban voces. Esta pestilencia mató gentes sin número; muchas murieron de hambre porque no había quien pudiese hacer comidas; los que escaparon de esta pestilencia quedaron con las caras ahoyadas, y algunos los ojos quebrados". </w:t>
      </w:r>
    </w:p>
    <w:p w14:paraId="6696DCB6" w14:textId="147F9981" w:rsidR="00122D62" w:rsidRDefault="00122D62" w:rsidP="00122D62">
      <w:pPr>
        <w:spacing w:after="0"/>
        <w:jc w:val="right"/>
        <w:rPr>
          <w:rFonts w:ascii="Cambria" w:hAnsi="Cambria"/>
          <w:sz w:val="20"/>
          <w:szCs w:val="20"/>
        </w:rPr>
      </w:pPr>
      <w:r w:rsidRPr="00122D62">
        <w:rPr>
          <w:rFonts w:ascii="Cambria" w:hAnsi="Cambria"/>
          <w:sz w:val="20"/>
          <w:szCs w:val="20"/>
        </w:rPr>
        <w:t xml:space="preserve">Sahagún, Bernardino de (1829). </w:t>
      </w:r>
      <w:r w:rsidRPr="00122D62">
        <w:rPr>
          <w:rFonts w:ascii="Cambria" w:hAnsi="Cambria"/>
          <w:i/>
          <w:iCs/>
          <w:sz w:val="20"/>
          <w:szCs w:val="20"/>
        </w:rPr>
        <w:t>Historia de la conquista de México</w:t>
      </w:r>
      <w:r>
        <w:rPr>
          <w:rFonts w:ascii="Cambria" w:hAnsi="Cambria"/>
          <w:sz w:val="20"/>
          <w:szCs w:val="20"/>
        </w:rPr>
        <w:t>.</w:t>
      </w:r>
    </w:p>
    <w:p w14:paraId="2C586A07" w14:textId="0EA9E291" w:rsidR="00122D62" w:rsidRDefault="00122D62" w:rsidP="00122D6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390A72C6" w14:textId="77777777" w:rsidR="00122D62" w:rsidRDefault="00122D62" w:rsidP="00122D62">
      <w:pPr>
        <w:spacing w:after="0"/>
        <w:jc w:val="both"/>
        <w:rPr>
          <w:rFonts w:ascii="Cambria" w:hAnsi="Cambria"/>
          <w:sz w:val="20"/>
          <w:szCs w:val="20"/>
        </w:rPr>
      </w:pPr>
      <w:r w:rsidRPr="00122D62">
        <w:rPr>
          <w:rFonts w:ascii="Cambria" w:hAnsi="Cambria"/>
          <w:sz w:val="20"/>
          <w:szCs w:val="20"/>
        </w:rPr>
        <w:t xml:space="preserve">"Hubo que aguardar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a llegada de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os franciscanos, en e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 año 1525, para que comenzara la primera campaña de evangel</w:t>
      </w:r>
      <w:r>
        <w:rPr>
          <w:rFonts w:ascii="Cambria" w:hAnsi="Cambria"/>
          <w:sz w:val="20"/>
          <w:szCs w:val="20"/>
        </w:rPr>
        <w:t>i</w:t>
      </w:r>
      <w:r w:rsidRPr="00122D62">
        <w:rPr>
          <w:rFonts w:ascii="Cambria" w:hAnsi="Cambria"/>
          <w:sz w:val="20"/>
          <w:szCs w:val="20"/>
        </w:rPr>
        <w:t>zación del país. Se inauguró con la destrucción sistemática e irreversible de santuarios y de ído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os; se intensificaba la guerra de las imágenes. Esta vez,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a agresión no perdonó ni los edificios ni a los sacerdotes que, a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 princip</w:t>
      </w:r>
      <w:r>
        <w:rPr>
          <w:rFonts w:ascii="Cambria" w:hAnsi="Cambria"/>
          <w:sz w:val="20"/>
          <w:szCs w:val="20"/>
        </w:rPr>
        <w:t>i</w:t>
      </w:r>
      <w:r w:rsidRPr="00122D62">
        <w:rPr>
          <w:rFonts w:ascii="Cambria" w:hAnsi="Cambria"/>
          <w:sz w:val="20"/>
          <w:szCs w:val="20"/>
        </w:rPr>
        <w:t xml:space="preserve">o, la "descontaminación" había respetado. En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a región central, en el valle de México y en Tlaxcala se desencadenó la ofensiva. Las acciones emprendidas fueron brutales; los sacerdotes paganos fueron atemorizados y amenazados de muerte". </w:t>
      </w:r>
    </w:p>
    <w:p w14:paraId="2363CC77" w14:textId="7D04A919" w:rsidR="00122D62" w:rsidRDefault="00122D62" w:rsidP="00122D62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 w:rsidRPr="00122D62">
        <w:rPr>
          <w:rFonts w:ascii="Cambria" w:hAnsi="Cambria"/>
          <w:sz w:val="20"/>
          <w:szCs w:val="20"/>
        </w:rPr>
        <w:t>Gruzlnski</w:t>
      </w:r>
      <w:proofErr w:type="spellEnd"/>
      <w:r w:rsidRPr="00122D62">
        <w:rPr>
          <w:rFonts w:ascii="Cambria" w:hAnsi="Cambria"/>
          <w:sz w:val="20"/>
          <w:szCs w:val="20"/>
        </w:rPr>
        <w:t xml:space="preserve">, Serge (1994). </w:t>
      </w:r>
      <w:r w:rsidRPr="00122D62">
        <w:rPr>
          <w:rFonts w:ascii="Cambria" w:hAnsi="Cambria"/>
          <w:i/>
          <w:iCs/>
          <w:sz w:val="20"/>
          <w:szCs w:val="20"/>
        </w:rPr>
        <w:t>La guerra de las imágenes</w:t>
      </w:r>
      <w:r w:rsidRPr="00122D62">
        <w:rPr>
          <w:rFonts w:ascii="Cambria" w:hAnsi="Cambria"/>
          <w:sz w:val="20"/>
          <w:szCs w:val="20"/>
        </w:rPr>
        <w:t>.</w:t>
      </w:r>
    </w:p>
    <w:p w14:paraId="1D92EF3B" w14:textId="73D33010" w:rsidR="00122D62" w:rsidRDefault="00122D62" w:rsidP="00122D6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03B007DC" w14:textId="77777777" w:rsidR="00122D62" w:rsidRDefault="00122D62" w:rsidP="00122D6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122D62">
        <w:rPr>
          <w:rFonts w:ascii="Cambria" w:hAnsi="Cambria"/>
          <w:sz w:val="20"/>
          <w:szCs w:val="20"/>
        </w:rPr>
        <w:t>Ahora bien, si excluimos a las pob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aciones ind</w:t>
      </w:r>
      <w:r>
        <w:rPr>
          <w:rFonts w:ascii="Cambria" w:hAnsi="Cambria"/>
          <w:sz w:val="20"/>
          <w:szCs w:val="20"/>
        </w:rPr>
        <w:t>í</w:t>
      </w:r>
      <w:r w:rsidRPr="00122D62">
        <w:rPr>
          <w:rFonts w:ascii="Cambria" w:hAnsi="Cambria"/>
          <w:sz w:val="20"/>
          <w:szCs w:val="20"/>
        </w:rPr>
        <w:t xml:space="preserve">genas aniquiladas por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a catástrofe demográfica del siglo XVI, en particular las de las Antillas, casi todas las demás de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a América española encontraron en sus propias culturas y en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a necesidad de superv</w:t>
      </w:r>
      <w:r>
        <w:rPr>
          <w:rFonts w:ascii="Cambria" w:hAnsi="Cambria"/>
          <w:sz w:val="20"/>
          <w:szCs w:val="20"/>
        </w:rPr>
        <w:t>i</w:t>
      </w:r>
      <w:r w:rsidRPr="00122D62">
        <w:rPr>
          <w:rFonts w:ascii="Cambria" w:hAnsi="Cambria"/>
          <w:sz w:val="20"/>
          <w:szCs w:val="20"/>
        </w:rPr>
        <w:t xml:space="preserve">vencia los mecanismos que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es permitieron seguir siendo indígenas y a la vez pertenecer a una comunidad más amplia, la sociedad colonial, que participaba a su vez de un imperio poderosamente integrado a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a economía-mundo. En este final del siglo XX, a quinientos años del acontecimiento considerado por unos como un milagro providencial y po</w:t>
      </w:r>
      <w:r>
        <w:rPr>
          <w:rFonts w:ascii="Cambria" w:hAnsi="Cambria"/>
          <w:sz w:val="20"/>
          <w:szCs w:val="20"/>
        </w:rPr>
        <w:t>r</w:t>
      </w:r>
      <w:r w:rsidRPr="00122D62">
        <w:rPr>
          <w:rFonts w:ascii="Cambria" w:hAnsi="Cambria"/>
          <w:sz w:val="20"/>
          <w:szCs w:val="20"/>
        </w:rPr>
        <w:t xml:space="preserve"> muchos como un cataclismo, el individuo de Nuevo México, Chiapas o de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 altiplano andino, es obviamente distinto de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o que habr</w:t>
      </w:r>
      <w:r>
        <w:rPr>
          <w:rFonts w:ascii="Cambria" w:hAnsi="Cambria"/>
          <w:sz w:val="20"/>
          <w:szCs w:val="20"/>
        </w:rPr>
        <w:t>í</w:t>
      </w:r>
      <w:r w:rsidRPr="00122D62">
        <w:rPr>
          <w:rFonts w:ascii="Cambria" w:hAnsi="Cambria"/>
          <w:sz w:val="20"/>
          <w:szCs w:val="20"/>
        </w:rPr>
        <w:t xml:space="preserve">a sido si no hubiesen llegado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os europeos a sus tierras en e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 siglo XVI. Pero el hecho de que siga siendo ind</w:t>
      </w:r>
      <w:r>
        <w:rPr>
          <w:rFonts w:ascii="Cambria" w:hAnsi="Cambria"/>
          <w:sz w:val="20"/>
          <w:szCs w:val="20"/>
        </w:rPr>
        <w:t>í</w:t>
      </w:r>
      <w:r w:rsidRPr="00122D62">
        <w:rPr>
          <w:rFonts w:ascii="Cambria" w:hAnsi="Cambria"/>
          <w:sz w:val="20"/>
          <w:szCs w:val="20"/>
        </w:rPr>
        <w:t xml:space="preserve">gena, por voluntad propia y ante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 xml:space="preserve">a mirada de los demás, revela </w:t>
      </w:r>
      <w:r>
        <w:rPr>
          <w:rFonts w:ascii="Cambria" w:hAnsi="Cambria"/>
          <w:sz w:val="20"/>
          <w:szCs w:val="20"/>
        </w:rPr>
        <w:t>l</w:t>
      </w:r>
      <w:r w:rsidRPr="00122D62">
        <w:rPr>
          <w:rFonts w:ascii="Cambria" w:hAnsi="Cambria"/>
          <w:sz w:val="20"/>
          <w:szCs w:val="20"/>
        </w:rPr>
        <w:t>a extraordinaria capacidad de asimilación, recuperación y finalmente de supervivencia tanto de sus ancestro</w:t>
      </w:r>
      <w:r>
        <w:rPr>
          <w:rFonts w:ascii="Cambria" w:hAnsi="Cambria"/>
          <w:sz w:val="20"/>
          <w:szCs w:val="20"/>
        </w:rPr>
        <w:t>s</w:t>
      </w:r>
      <w:r w:rsidRPr="00122D62">
        <w:rPr>
          <w:rFonts w:ascii="Cambria" w:hAnsi="Cambria"/>
          <w:sz w:val="20"/>
          <w:szCs w:val="20"/>
        </w:rPr>
        <w:t xml:space="preserve"> como, desde luego, de sus coetáneos". </w:t>
      </w:r>
    </w:p>
    <w:p w14:paraId="643DE6DF" w14:textId="4AA5737B" w:rsidR="00122D62" w:rsidRPr="00122D62" w:rsidRDefault="00122D62" w:rsidP="00122D62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 w:rsidRPr="00122D62">
        <w:rPr>
          <w:rFonts w:ascii="Cambria" w:hAnsi="Cambria"/>
          <w:sz w:val="20"/>
          <w:szCs w:val="20"/>
        </w:rPr>
        <w:t>Alberrro</w:t>
      </w:r>
      <w:proofErr w:type="spellEnd"/>
      <w:r w:rsidRPr="00122D62">
        <w:rPr>
          <w:rFonts w:ascii="Cambria" w:hAnsi="Cambria"/>
          <w:sz w:val="20"/>
          <w:szCs w:val="20"/>
        </w:rPr>
        <w:t xml:space="preserve">, Solange (2004). </w:t>
      </w:r>
      <w:r w:rsidRPr="00122D62">
        <w:rPr>
          <w:rFonts w:ascii="Cambria" w:hAnsi="Cambria"/>
          <w:i/>
          <w:iCs/>
          <w:sz w:val="20"/>
          <w:szCs w:val="20"/>
        </w:rPr>
        <w:t>Los siete mitos de la conquista española</w:t>
      </w:r>
      <w:r w:rsidRPr="00122D62">
        <w:rPr>
          <w:rFonts w:ascii="Cambria" w:hAnsi="Cambria"/>
          <w:sz w:val="20"/>
          <w:szCs w:val="20"/>
        </w:rPr>
        <w:t>.</w:t>
      </w:r>
    </w:p>
    <w:p w14:paraId="4FB6D0F0" w14:textId="77777777" w:rsidR="00A970F6" w:rsidRDefault="00A970F6"/>
    <w:sectPr w:rsidR="00A970F6" w:rsidSect="000E181F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A1E9" w14:textId="77777777" w:rsidR="001C0237" w:rsidRDefault="001C0237" w:rsidP="00122D62">
      <w:pPr>
        <w:spacing w:after="0" w:line="240" w:lineRule="auto"/>
      </w:pPr>
      <w:r>
        <w:separator/>
      </w:r>
    </w:p>
  </w:endnote>
  <w:endnote w:type="continuationSeparator" w:id="0">
    <w:p w14:paraId="329F4C41" w14:textId="77777777" w:rsidR="001C0237" w:rsidRDefault="001C0237" w:rsidP="0012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986C" w14:textId="77777777" w:rsidR="001C0237" w:rsidRDefault="001C0237" w:rsidP="00122D62">
      <w:pPr>
        <w:spacing w:after="0" w:line="240" w:lineRule="auto"/>
      </w:pPr>
      <w:r>
        <w:separator/>
      </w:r>
    </w:p>
  </w:footnote>
  <w:footnote w:type="continuationSeparator" w:id="0">
    <w:p w14:paraId="1E306B5C" w14:textId="77777777" w:rsidR="001C0237" w:rsidRDefault="001C0237" w:rsidP="00122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7B68" w14:textId="3259A423" w:rsidR="00122D62" w:rsidRDefault="000E181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56A38" wp14:editId="00C8CC7E">
              <wp:simplePos x="0" y="0"/>
              <wp:positionH relativeFrom="column">
                <wp:posOffset>4429760</wp:posOffset>
              </wp:positionH>
              <wp:positionV relativeFrom="paragraph">
                <wp:posOffset>-155575</wp:posOffset>
              </wp:positionV>
              <wp:extent cx="1905000" cy="605790"/>
              <wp:effectExtent l="0" t="0" r="0" b="0"/>
              <wp:wrapNone/>
              <wp:docPr id="58685768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4ADD8" w14:textId="77777777" w:rsidR="00122D62" w:rsidRPr="00732B2B" w:rsidRDefault="00122D62" w:rsidP="00122D6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A1E2551" w14:textId="77777777" w:rsidR="00122D62" w:rsidRPr="00732B2B" w:rsidRDefault="00122D62" w:rsidP="00122D62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418A52D7" w14:textId="77777777" w:rsidR="00122D62" w:rsidRPr="00732B2B" w:rsidRDefault="00122D62" w:rsidP="00122D62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56A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8.8pt;margin-top:-12.2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csxFK94AAAAKAQAADwAAAGRycy9kb3du&#10;cmV2LnhtbEyPTU/DMAyG70j8h8hI3LZkE+to13Sa+JA4cGGUu9d4bUXjVE22dv+ewIUdbT96/bz5&#10;drKdONPgW8caFnMFgrhypuVaQ/n5OnsE4QOywc4xabiQh21xe5NjZtzIH3Teh1rEEPYZamhC6DMp&#10;fdWQRT93PXG8Hd1gMcRxqKUZcIzhtpNLpRJpseX4ocGenhqqvvcnqyEEs1tcyhfr376m9+exUdUK&#10;S63v76bdBkSgKfzD8Ksf1aGITgd3YuNFpyFJ10lENcyWDysQkUj/NgcNa5WCLHJ5XaH4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HLMRSveAAAACgEAAA8AAAAAAAAAAAAAAAAA3AMA&#10;AGRycy9kb3ducmV2LnhtbFBLBQYAAAAABAAEAPMAAADnBAAAAAA=&#10;" filled="f" stroked="f">
              <v:textbox style="mso-fit-shape-to-text:t">
                <w:txbxContent>
                  <w:p w14:paraId="50D4ADD8" w14:textId="77777777" w:rsidR="00122D62" w:rsidRPr="00732B2B" w:rsidRDefault="00122D62" w:rsidP="00122D6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A1E2551" w14:textId="77777777" w:rsidR="00122D62" w:rsidRPr="00732B2B" w:rsidRDefault="00122D62" w:rsidP="00122D62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418A52D7" w14:textId="77777777" w:rsidR="00122D62" w:rsidRPr="00732B2B" w:rsidRDefault="00122D62" w:rsidP="00122D62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C6450" wp14:editId="5764E40F">
              <wp:simplePos x="0" y="0"/>
              <wp:positionH relativeFrom="column">
                <wp:posOffset>-571500</wp:posOffset>
              </wp:positionH>
              <wp:positionV relativeFrom="paragraph">
                <wp:posOffset>-226060</wp:posOffset>
              </wp:positionV>
              <wp:extent cx="2040890" cy="676275"/>
              <wp:effectExtent l="0" t="0" r="0" b="0"/>
              <wp:wrapNone/>
              <wp:docPr id="125062302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312DD" w14:textId="77777777" w:rsidR="00122D62" w:rsidRDefault="00122D62" w:rsidP="00122D6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1D276DAC" w14:textId="77777777" w:rsidR="00122D62" w:rsidRDefault="00122D62" w:rsidP="00122D6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0CA71A9B" w14:textId="77777777" w:rsidR="00122D62" w:rsidRDefault="00122D62" w:rsidP="00122D62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19A3EE0" wp14:editId="156ABF18">
                                <wp:extent cx="253956" cy="252821"/>
                                <wp:effectExtent l="0" t="0" r="0" b="0"/>
                                <wp:docPr id="1722830202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7C6450" id="Cuadro de texto 1" o:spid="_x0000_s1027" type="#_x0000_t202" style="position:absolute;margin-left:-45pt;margin-top:-17.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sLUuqeEAAAAKAQAADwAAAAAAAAAAAAAAAAAyBAAAZHJzL2Rvd25yZXYueG1sUEsFBgAAAAAE&#10;AAQA8wAAAEAFAAAAAA==&#10;" filled="f" stroked="f">
              <v:textbox inset="0,0,0,0">
                <w:txbxContent>
                  <w:p w14:paraId="19F312DD" w14:textId="77777777" w:rsidR="00122D62" w:rsidRDefault="00122D62" w:rsidP="00122D6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1D276DAC" w14:textId="77777777" w:rsidR="00122D62" w:rsidRDefault="00122D62" w:rsidP="00122D6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0CA71A9B" w14:textId="77777777" w:rsidR="00122D62" w:rsidRDefault="00122D62" w:rsidP="00122D62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19A3EE0" wp14:editId="156ABF18">
                          <wp:extent cx="253956" cy="252821"/>
                          <wp:effectExtent l="0" t="0" r="0" b="0"/>
                          <wp:docPr id="1722830202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225DA"/>
    <w:multiLevelType w:val="hybridMultilevel"/>
    <w:tmpl w:val="3AD0A0B4"/>
    <w:lvl w:ilvl="0" w:tplc="83780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1578979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62"/>
    <w:rsid w:val="000148D1"/>
    <w:rsid w:val="000E181F"/>
    <w:rsid w:val="00122D62"/>
    <w:rsid w:val="001C0237"/>
    <w:rsid w:val="001F05C4"/>
    <w:rsid w:val="004B6D70"/>
    <w:rsid w:val="005206A2"/>
    <w:rsid w:val="005928B1"/>
    <w:rsid w:val="00664F1D"/>
    <w:rsid w:val="007328DD"/>
    <w:rsid w:val="00A970F6"/>
    <w:rsid w:val="00C8623E"/>
    <w:rsid w:val="00D95057"/>
    <w:rsid w:val="00E21AB7"/>
    <w:rsid w:val="00E5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FFE9"/>
  <w15:chartTrackingRefBased/>
  <w15:docId w15:val="{1BE24A90-3E8D-4BBB-B35B-63776F63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122D62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2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2D6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2D6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2D62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2D62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2D62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2D62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2D62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2D62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2D62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12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2D62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12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2D62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12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2D62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122D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2D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2D62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122D6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22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62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22D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62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122D62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2024-07-08T22:42:00Z</cp:lastPrinted>
  <dcterms:created xsi:type="dcterms:W3CDTF">2024-07-08T22:42:00Z</dcterms:created>
  <dcterms:modified xsi:type="dcterms:W3CDTF">2024-07-08T22:42:00Z</dcterms:modified>
</cp:coreProperties>
</file>