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B2878" w14:textId="12B8E4E0" w:rsidR="00FD5BF5" w:rsidRPr="00D66D3C" w:rsidRDefault="00FD5BF5" w:rsidP="00FD5BF5">
      <w:pPr>
        <w:spacing w:after="0"/>
        <w:jc w:val="center"/>
        <w:rPr>
          <w:rFonts w:ascii="Cambria" w:hAnsi="Cambria"/>
          <w:b/>
          <w:bCs/>
          <w:u w:val="single"/>
        </w:rPr>
      </w:pPr>
      <w:r w:rsidRPr="00D66D3C">
        <w:rPr>
          <w:rFonts w:ascii="Cambria" w:hAnsi="Cambria"/>
          <w:b/>
          <w:bCs/>
          <w:u w:val="single"/>
        </w:rPr>
        <w:t xml:space="preserve">TALLER </w:t>
      </w:r>
      <w:r>
        <w:rPr>
          <w:rFonts w:ascii="Cambria" w:hAnsi="Cambria"/>
          <w:b/>
          <w:bCs/>
          <w:u w:val="single"/>
        </w:rPr>
        <w:t>30</w:t>
      </w:r>
    </w:p>
    <w:p w14:paraId="55AC556A" w14:textId="424E767B" w:rsidR="00FD5BF5" w:rsidRPr="00D66D3C" w:rsidRDefault="00FD5BF5" w:rsidP="00FD5BF5">
      <w:pPr>
        <w:jc w:val="center"/>
        <w:rPr>
          <w:rFonts w:ascii="Cambria" w:hAnsi="Cambria"/>
          <w:b/>
          <w:bCs/>
          <w:u w:val="single"/>
        </w:rPr>
      </w:pPr>
      <w:r w:rsidRPr="00D66D3C">
        <w:rPr>
          <w:rFonts w:ascii="Cambria" w:hAnsi="Cambria"/>
          <w:b/>
          <w:bCs/>
          <w:u w:val="single"/>
        </w:rPr>
        <w:t>¿</w:t>
      </w:r>
      <w:r>
        <w:rPr>
          <w:rFonts w:ascii="Cambria" w:hAnsi="Cambria"/>
          <w:b/>
          <w:bCs/>
          <w:u w:val="single"/>
        </w:rPr>
        <w:t>CUÁL FUE EL APORTE DE LA EDUCACIÓN EN EL CONTROL COLONIAL?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FD5BF5" w:rsidRPr="001D3806" w14:paraId="01214114" w14:textId="77777777" w:rsidTr="00F4677D">
        <w:tc>
          <w:tcPr>
            <w:tcW w:w="1696" w:type="dxa"/>
          </w:tcPr>
          <w:p w14:paraId="4F55AAD5" w14:textId="77777777" w:rsidR="00FD5BF5" w:rsidRPr="001D3806" w:rsidRDefault="00FD5BF5" w:rsidP="00F4677D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Nombre</w:t>
            </w:r>
          </w:p>
        </w:tc>
        <w:tc>
          <w:tcPr>
            <w:tcW w:w="7132" w:type="dxa"/>
          </w:tcPr>
          <w:p w14:paraId="248799BA" w14:textId="77777777" w:rsidR="00FD5BF5" w:rsidRPr="001D3806" w:rsidRDefault="00FD5BF5" w:rsidP="00F4677D">
            <w:pPr>
              <w:jc w:val="both"/>
              <w:rPr>
                <w:rFonts w:ascii="Cambria" w:hAnsi="Cambria"/>
              </w:rPr>
            </w:pPr>
          </w:p>
        </w:tc>
      </w:tr>
      <w:tr w:rsidR="00FD5BF5" w:rsidRPr="001D3806" w14:paraId="2291132D" w14:textId="77777777" w:rsidTr="00F4677D">
        <w:tc>
          <w:tcPr>
            <w:tcW w:w="1696" w:type="dxa"/>
          </w:tcPr>
          <w:p w14:paraId="73CA3AD5" w14:textId="77777777" w:rsidR="00FD5BF5" w:rsidRPr="001D3806" w:rsidRDefault="00FD5BF5" w:rsidP="00F4677D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Fecha</w:t>
            </w:r>
          </w:p>
        </w:tc>
        <w:tc>
          <w:tcPr>
            <w:tcW w:w="7132" w:type="dxa"/>
          </w:tcPr>
          <w:p w14:paraId="304001C8" w14:textId="77A78A41" w:rsidR="00FD5BF5" w:rsidRPr="001D3806" w:rsidRDefault="00FD5BF5" w:rsidP="00F4677D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01-08-2024</w:t>
            </w:r>
          </w:p>
        </w:tc>
      </w:tr>
    </w:tbl>
    <w:p w14:paraId="32995DB2" w14:textId="62ADB83E" w:rsidR="00FD5BF5" w:rsidRPr="001D3806" w:rsidRDefault="00FD5BF5" w:rsidP="00FD5BF5">
      <w:pPr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>Objetivo</w:t>
      </w:r>
      <w:r>
        <w:rPr>
          <w:rFonts w:ascii="Cambria" w:hAnsi="Cambria"/>
          <w:b/>
          <w:bCs/>
        </w:rPr>
        <w:t>:  Explicar la educación como forma de control durante la colonia a través de fuentes para evaluar la validez de fuentes</w:t>
      </w:r>
    </w:p>
    <w:p w14:paraId="40AC3FEB" w14:textId="77777777" w:rsidR="00FD5BF5" w:rsidRDefault="00FD5BF5" w:rsidP="00FD5BF5">
      <w:pPr>
        <w:spacing w:after="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>Instrucciones:</w:t>
      </w:r>
    </w:p>
    <w:p w14:paraId="2B1CF470" w14:textId="77777777" w:rsidR="00FD5BF5" w:rsidRPr="000E181F" w:rsidRDefault="00FD5BF5" w:rsidP="00FD5BF5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b/>
          <w:bCs/>
        </w:rPr>
      </w:pPr>
      <w:r w:rsidRPr="002908A2">
        <w:rPr>
          <w:rFonts w:ascii="Cambria" w:hAnsi="Cambria"/>
        </w:rPr>
        <w:t>En parejas lean las fuentes y respondan las preguntas</w:t>
      </w:r>
      <w:r>
        <w:rPr>
          <w:rFonts w:ascii="Cambria" w:hAnsi="Cambria"/>
        </w:rPr>
        <w:t>:</w:t>
      </w:r>
    </w:p>
    <w:p w14:paraId="10DA2CE7" w14:textId="77777777" w:rsidR="00FD5BF5" w:rsidRPr="000E181F" w:rsidRDefault="00FD5BF5" w:rsidP="00FD5BF5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Analiza la validez de las fuentes siguiendo el procedimiento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7"/>
        <w:gridCol w:w="7311"/>
      </w:tblGrid>
      <w:tr w:rsidR="00FD5BF5" w:rsidRPr="000E181F" w14:paraId="26EF2144" w14:textId="77777777" w:rsidTr="00F4677D">
        <w:tc>
          <w:tcPr>
            <w:tcW w:w="8978" w:type="dxa"/>
            <w:gridSpan w:val="2"/>
          </w:tcPr>
          <w:p w14:paraId="1CF966F2" w14:textId="77777777" w:rsidR="00FD5BF5" w:rsidRPr="000E181F" w:rsidRDefault="00FD5BF5" w:rsidP="00F4677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 xml:space="preserve">CUADRO PROCEDIMENTAL ANÁLISIS DE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VALIDES DE </w:t>
            </w: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>FUENTES ESCRITAS</w:t>
            </w:r>
          </w:p>
        </w:tc>
      </w:tr>
      <w:tr w:rsidR="00FD5BF5" w:rsidRPr="000E181F" w14:paraId="415F01FC" w14:textId="77777777" w:rsidTr="00F4677D">
        <w:tc>
          <w:tcPr>
            <w:tcW w:w="1526" w:type="dxa"/>
          </w:tcPr>
          <w:p w14:paraId="3EDBEEE4" w14:textId="77777777" w:rsidR="00FD5BF5" w:rsidRPr="000E181F" w:rsidRDefault="00FD5BF5" w:rsidP="00F4677D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>Paso 1</w:t>
            </w:r>
          </w:p>
        </w:tc>
        <w:tc>
          <w:tcPr>
            <w:tcW w:w="7452" w:type="dxa"/>
          </w:tcPr>
          <w:p w14:paraId="16687BB8" w14:textId="77777777" w:rsidR="00FD5BF5" w:rsidRPr="000E181F" w:rsidRDefault="00FD5BF5" w:rsidP="00F4677D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>Identificación de la fuente</w:t>
            </w:r>
          </w:p>
        </w:tc>
      </w:tr>
      <w:tr w:rsidR="00FD5BF5" w:rsidRPr="000E181F" w14:paraId="04A7089F" w14:textId="77777777" w:rsidTr="00F4677D">
        <w:tc>
          <w:tcPr>
            <w:tcW w:w="1526" w:type="dxa"/>
          </w:tcPr>
          <w:p w14:paraId="74DBE69A" w14:textId="77777777" w:rsidR="00FD5BF5" w:rsidRPr="000E181F" w:rsidRDefault="00FD5BF5" w:rsidP="00F4677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E181F">
              <w:rPr>
                <w:rFonts w:ascii="Cambria" w:hAnsi="Cambria"/>
                <w:sz w:val="20"/>
                <w:szCs w:val="20"/>
              </w:rPr>
              <w:t>Título</w:t>
            </w:r>
          </w:p>
        </w:tc>
        <w:tc>
          <w:tcPr>
            <w:tcW w:w="7452" w:type="dxa"/>
          </w:tcPr>
          <w:p w14:paraId="332A9BC8" w14:textId="77777777" w:rsidR="00FD5BF5" w:rsidRPr="000E181F" w:rsidRDefault="00FD5BF5" w:rsidP="00F4677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D5BF5" w:rsidRPr="000E181F" w14:paraId="485117C3" w14:textId="77777777" w:rsidTr="00F4677D">
        <w:tc>
          <w:tcPr>
            <w:tcW w:w="1526" w:type="dxa"/>
          </w:tcPr>
          <w:p w14:paraId="170281BF" w14:textId="77777777" w:rsidR="00FD5BF5" w:rsidRPr="000E181F" w:rsidRDefault="00FD5BF5" w:rsidP="00F4677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E181F">
              <w:rPr>
                <w:rFonts w:ascii="Cambria" w:hAnsi="Cambria"/>
                <w:sz w:val="20"/>
                <w:szCs w:val="20"/>
              </w:rPr>
              <w:t>Autor y Año</w:t>
            </w:r>
          </w:p>
        </w:tc>
        <w:tc>
          <w:tcPr>
            <w:tcW w:w="7452" w:type="dxa"/>
          </w:tcPr>
          <w:p w14:paraId="563848E3" w14:textId="77777777" w:rsidR="00FD5BF5" w:rsidRPr="000E181F" w:rsidRDefault="00FD5BF5" w:rsidP="00F4677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D5BF5" w:rsidRPr="000E181F" w14:paraId="676E4A5E" w14:textId="77777777" w:rsidTr="00F4677D">
        <w:tc>
          <w:tcPr>
            <w:tcW w:w="1526" w:type="dxa"/>
          </w:tcPr>
          <w:p w14:paraId="6A0971DF" w14:textId="77777777" w:rsidR="00FD5BF5" w:rsidRPr="000E181F" w:rsidRDefault="00FD5BF5" w:rsidP="00F4677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E181F">
              <w:rPr>
                <w:rFonts w:ascii="Cambria" w:hAnsi="Cambria"/>
                <w:sz w:val="20"/>
                <w:szCs w:val="20"/>
              </w:rPr>
              <w:t>Tipo de fuente</w:t>
            </w:r>
          </w:p>
        </w:tc>
        <w:tc>
          <w:tcPr>
            <w:tcW w:w="7452" w:type="dxa"/>
          </w:tcPr>
          <w:p w14:paraId="076276A5" w14:textId="77777777" w:rsidR="00FD5BF5" w:rsidRPr="000E181F" w:rsidRDefault="00FD5BF5" w:rsidP="00F4677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D5BF5" w:rsidRPr="000E181F" w14:paraId="0544E9DB" w14:textId="77777777" w:rsidTr="00F4677D">
        <w:tc>
          <w:tcPr>
            <w:tcW w:w="1526" w:type="dxa"/>
          </w:tcPr>
          <w:p w14:paraId="0D27DB5B" w14:textId="77777777" w:rsidR="00FD5BF5" w:rsidRPr="000E181F" w:rsidRDefault="00FD5BF5" w:rsidP="00F4677D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>Paso 2</w:t>
            </w:r>
          </w:p>
        </w:tc>
        <w:tc>
          <w:tcPr>
            <w:tcW w:w="7452" w:type="dxa"/>
          </w:tcPr>
          <w:p w14:paraId="4D16F86A" w14:textId="77777777" w:rsidR="00FD5BF5" w:rsidRPr="000E181F" w:rsidRDefault="00FD5BF5" w:rsidP="00F4677D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>Contextualización</w:t>
            </w:r>
          </w:p>
        </w:tc>
      </w:tr>
      <w:tr w:rsidR="00FD5BF5" w:rsidRPr="000E181F" w14:paraId="1A53D389" w14:textId="77777777" w:rsidTr="00F4677D">
        <w:tc>
          <w:tcPr>
            <w:tcW w:w="1526" w:type="dxa"/>
          </w:tcPr>
          <w:p w14:paraId="3FCC26E3" w14:textId="77777777" w:rsidR="00FD5BF5" w:rsidRPr="000E181F" w:rsidRDefault="00FD5BF5" w:rsidP="00F4677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E181F">
              <w:rPr>
                <w:rFonts w:ascii="Cambria" w:hAnsi="Cambria"/>
                <w:sz w:val="20"/>
                <w:szCs w:val="20"/>
              </w:rPr>
              <w:t>Contexto</w:t>
            </w:r>
          </w:p>
        </w:tc>
        <w:tc>
          <w:tcPr>
            <w:tcW w:w="7452" w:type="dxa"/>
          </w:tcPr>
          <w:p w14:paraId="15FCB260" w14:textId="77777777" w:rsidR="00FD5BF5" w:rsidRPr="000E181F" w:rsidRDefault="00FD5BF5" w:rsidP="00F4677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D5BF5" w:rsidRPr="000E181F" w14:paraId="56948144" w14:textId="77777777" w:rsidTr="00F4677D">
        <w:tc>
          <w:tcPr>
            <w:tcW w:w="1526" w:type="dxa"/>
          </w:tcPr>
          <w:p w14:paraId="1CE6ED43" w14:textId="77777777" w:rsidR="00FD5BF5" w:rsidRPr="000E181F" w:rsidRDefault="00FD5BF5" w:rsidP="00F4677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E181F">
              <w:rPr>
                <w:rFonts w:ascii="Cambria" w:hAnsi="Cambria"/>
                <w:sz w:val="20"/>
                <w:szCs w:val="20"/>
              </w:rPr>
              <w:t>Ámbito</w:t>
            </w:r>
          </w:p>
        </w:tc>
        <w:tc>
          <w:tcPr>
            <w:tcW w:w="7452" w:type="dxa"/>
          </w:tcPr>
          <w:p w14:paraId="6228E98C" w14:textId="77777777" w:rsidR="00FD5BF5" w:rsidRPr="000E181F" w:rsidRDefault="00FD5BF5" w:rsidP="00F4677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D5BF5" w:rsidRPr="000E181F" w14:paraId="05CC1894" w14:textId="77777777" w:rsidTr="00F4677D">
        <w:tc>
          <w:tcPr>
            <w:tcW w:w="1526" w:type="dxa"/>
          </w:tcPr>
          <w:p w14:paraId="1A2FECA4" w14:textId="77777777" w:rsidR="00FD5BF5" w:rsidRPr="000E181F" w:rsidRDefault="00FD5BF5" w:rsidP="00F4677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E181F">
              <w:rPr>
                <w:rFonts w:ascii="Cambria" w:hAnsi="Cambria"/>
                <w:sz w:val="20"/>
                <w:szCs w:val="20"/>
              </w:rPr>
              <w:t>Tema</w:t>
            </w:r>
          </w:p>
        </w:tc>
        <w:tc>
          <w:tcPr>
            <w:tcW w:w="7452" w:type="dxa"/>
          </w:tcPr>
          <w:p w14:paraId="3B960860" w14:textId="77777777" w:rsidR="00FD5BF5" w:rsidRPr="000E181F" w:rsidRDefault="00FD5BF5" w:rsidP="00F4677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D5BF5" w:rsidRPr="000E181F" w14:paraId="30632A54" w14:textId="77777777" w:rsidTr="00F4677D">
        <w:tc>
          <w:tcPr>
            <w:tcW w:w="1526" w:type="dxa"/>
          </w:tcPr>
          <w:p w14:paraId="01D7A71B" w14:textId="77777777" w:rsidR="00FD5BF5" w:rsidRPr="000E181F" w:rsidRDefault="00FD5BF5" w:rsidP="00F4677D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>Paso 3</w:t>
            </w:r>
          </w:p>
        </w:tc>
        <w:tc>
          <w:tcPr>
            <w:tcW w:w="7452" w:type="dxa"/>
          </w:tcPr>
          <w:p w14:paraId="49327945" w14:textId="77777777" w:rsidR="00FD5BF5" w:rsidRPr="000E181F" w:rsidRDefault="00FD5BF5" w:rsidP="00F4677D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>Valide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</w:t>
            </w:r>
          </w:p>
        </w:tc>
      </w:tr>
      <w:tr w:rsidR="00FD5BF5" w:rsidRPr="000E181F" w14:paraId="5CF9B187" w14:textId="77777777" w:rsidTr="00F4677D">
        <w:tc>
          <w:tcPr>
            <w:tcW w:w="1526" w:type="dxa"/>
          </w:tcPr>
          <w:p w14:paraId="675BB653" w14:textId="77777777" w:rsidR="00FD5BF5" w:rsidRPr="000E181F" w:rsidRDefault="00FD5BF5" w:rsidP="00F4677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Fiabilidad</w:t>
            </w:r>
          </w:p>
        </w:tc>
        <w:tc>
          <w:tcPr>
            <w:tcW w:w="7452" w:type="dxa"/>
          </w:tcPr>
          <w:p w14:paraId="446E77E0" w14:textId="77777777" w:rsidR="00FD5BF5" w:rsidRPr="000E181F" w:rsidRDefault="00FD5BF5" w:rsidP="00F4677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D5BF5" w:rsidRPr="000E181F" w14:paraId="3640C14B" w14:textId="77777777" w:rsidTr="00F4677D">
        <w:tc>
          <w:tcPr>
            <w:tcW w:w="1526" w:type="dxa"/>
          </w:tcPr>
          <w:p w14:paraId="721C6A1F" w14:textId="77777777" w:rsidR="00FD5BF5" w:rsidRDefault="00FD5BF5" w:rsidP="00F4677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Evidencias</w:t>
            </w:r>
          </w:p>
        </w:tc>
        <w:tc>
          <w:tcPr>
            <w:tcW w:w="7452" w:type="dxa"/>
          </w:tcPr>
          <w:p w14:paraId="47201E8C" w14:textId="77777777" w:rsidR="00FD5BF5" w:rsidRPr="000E181F" w:rsidRDefault="00FD5BF5" w:rsidP="00F4677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D5BF5" w:rsidRPr="000E181F" w14:paraId="5F114B03" w14:textId="77777777" w:rsidTr="00F4677D">
        <w:tc>
          <w:tcPr>
            <w:tcW w:w="1526" w:type="dxa"/>
          </w:tcPr>
          <w:p w14:paraId="6D442B51" w14:textId="77777777" w:rsidR="00FD5BF5" w:rsidRPr="000E181F" w:rsidRDefault="00FD5BF5" w:rsidP="00F4677D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 xml:space="preserve">Paso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452" w:type="dxa"/>
          </w:tcPr>
          <w:p w14:paraId="6B3EB0CB" w14:textId="77777777" w:rsidR="00FD5BF5" w:rsidRPr="000E181F" w:rsidRDefault="00FD5BF5" w:rsidP="00F4677D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>Análisis del contenido</w:t>
            </w:r>
          </w:p>
        </w:tc>
      </w:tr>
      <w:tr w:rsidR="00FD5BF5" w:rsidRPr="000E181F" w14:paraId="738A7B69" w14:textId="77777777" w:rsidTr="00F4677D">
        <w:tc>
          <w:tcPr>
            <w:tcW w:w="1526" w:type="dxa"/>
          </w:tcPr>
          <w:p w14:paraId="3577A841" w14:textId="77777777" w:rsidR="00FD5BF5" w:rsidRPr="000E181F" w:rsidRDefault="00FD5BF5" w:rsidP="00F4677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E181F">
              <w:rPr>
                <w:rFonts w:ascii="Cambria" w:hAnsi="Cambria"/>
                <w:sz w:val="20"/>
                <w:szCs w:val="20"/>
              </w:rPr>
              <w:t>Idea principal</w:t>
            </w:r>
          </w:p>
        </w:tc>
        <w:tc>
          <w:tcPr>
            <w:tcW w:w="7452" w:type="dxa"/>
          </w:tcPr>
          <w:p w14:paraId="4A7E8A3F" w14:textId="77777777" w:rsidR="00FD5BF5" w:rsidRPr="000E181F" w:rsidRDefault="00FD5BF5" w:rsidP="00F4677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D5BF5" w:rsidRPr="000E181F" w14:paraId="1893D2B8" w14:textId="77777777" w:rsidTr="00F4677D">
        <w:tc>
          <w:tcPr>
            <w:tcW w:w="1526" w:type="dxa"/>
          </w:tcPr>
          <w:p w14:paraId="22AD53E5" w14:textId="77777777" w:rsidR="00FD5BF5" w:rsidRPr="000E181F" w:rsidRDefault="00FD5BF5" w:rsidP="00F4677D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 xml:space="preserve">Paso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452" w:type="dxa"/>
          </w:tcPr>
          <w:p w14:paraId="6E784FA1" w14:textId="77777777" w:rsidR="00FD5BF5" w:rsidRPr="000E181F" w:rsidRDefault="00FD5BF5" w:rsidP="00F4677D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>Reflexión y conclusión</w:t>
            </w:r>
          </w:p>
        </w:tc>
      </w:tr>
      <w:tr w:rsidR="00FD5BF5" w:rsidRPr="000E181F" w14:paraId="4702675A" w14:textId="77777777" w:rsidTr="00F4677D">
        <w:tc>
          <w:tcPr>
            <w:tcW w:w="1526" w:type="dxa"/>
          </w:tcPr>
          <w:p w14:paraId="7A07A0CD" w14:textId="77777777" w:rsidR="00FD5BF5" w:rsidRPr="000E181F" w:rsidRDefault="00FD5BF5" w:rsidP="00F4677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E181F">
              <w:rPr>
                <w:rFonts w:ascii="Cambria" w:hAnsi="Cambria"/>
                <w:sz w:val="20"/>
                <w:szCs w:val="20"/>
              </w:rPr>
              <w:t>Inferencia</w:t>
            </w:r>
          </w:p>
        </w:tc>
        <w:tc>
          <w:tcPr>
            <w:tcW w:w="7452" w:type="dxa"/>
          </w:tcPr>
          <w:p w14:paraId="11B0CF03" w14:textId="77777777" w:rsidR="00FD5BF5" w:rsidRPr="000E181F" w:rsidRDefault="00FD5BF5" w:rsidP="00F4677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D5BF5" w:rsidRPr="000E181F" w14:paraId="0C8EE8BF" w14:textId="77777777" w:rsidTr="00F4677D">
        <w:tc>
          <w:tcPr>
            <w:tcW w:w="1526" w:type="dxa"/>
          </w:tcPr>
          <w:p w14:paraId="4243C98D" w14:textId="77777777" w:rsidR="00FD5BF5" w:rsidRPr="000E181F" w:rsidRDefault="00FD5BF5" w:rsidP="00F4677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E181F">
              <w:rPr>
                <w:rFonts w:ascii="Cambria" w:hAnsi="Cambria"/>
                <w:sz w:val="20"/>
                <w:szCs w:val="20"/>
              </w:rPr>
              <w:t>Conclusión</w:t>
            </w:r>
          </w:p>
        </w:tc>
        <w:tc>
          <w:tcPr>
            <w:tcW w:w="7452" w:type="dxa"/>
          </w:tcPr>
          <w:p w14:paraId="3D98089B" w14:textId="77777777" w:rsidR="00FD5BF5" w:rsidRPr="000E181F" w:rsidRDefault="00FD5BF5" w:rsidP="00F4677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18390F8" w14:textId="0C51C66F" w:rsidR="00FD5BF5" w:rsidRDefault="00966404" w:rsidP="00FD5BF5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¿De qué manera la educación representaba la diferencia entre los grupos sociales de la época?</w:t>
      </w:r>
    </w:p>
    <w:p w14:paraId="15F913F5" w14:textId="7E95E7F9" w:rsidR="00966404" w:rsidRDefault="00966404" w:rsidP="00FD5BF5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¿Por qué se considera </w:t>
      </w:r>
      <w:proofErr w:type="spellStart"/>
      <w:r>
        <w:rPr>
          <w:rFonts w:ascii="Cambria" w:hAnsi="Cambria"/>
        </w:rPr>
        <w:t>qué</w:t>
      </w:r>
      <w:proofErr w:type="spellEnd"/>
      <w:r>
        <w:rPr>
          <w:rFonts w:ascii="Cambria" w:hAnsi="Cambria"/>
        </w:rPr>
        <w:t xml:space="preserve"> la educación fue una forma de control durante la Colonia? Fundamenta</w:t>
      </w:r>
    </w:p>
    <w:p w14:paraId="05AAFC1D" w14:textId="5B091310" w:rsidR="00FD5BF5" w:rsidRDefault="00FD5BF5" w:rsidP="00FD5BF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1:</w:t>
      </w:r>
    </w:p>
    <w:p w14:paraId="17284E90" w14:textId="36B1C764" w:rsidR="00A26F06" w:rsidRDefault="00A26F06" w:rsidP="00FD5BF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“Al igual que en México-Tenochtitlan, en el imperio Inca y en el Chile actual, la educación se despliega en instituciones diferenciadas en función de los estudiantes a los que se imparte. Así, en la colonia eran muy distintos los alcances e impactos de la educación según fuese la clase social de los estudiantes. La buena educación, que comenzaba en las ‘casas patronales’ y que culminaba en la Universidad San Marcos de Lima o la Universidad de Salamanca en España, era solo para la aristocracia terrateniente. Era una educación para gobernar. Para los demás, si las responsabilidades sacramentales lo permitían, había algo de catecismo y algo de sumar y contar. Una educación para obedecer. Para obedecer no hace falta tener un sistema educacional al modo como lo conocemos en la actualidad, se deben instruir a las personas en nociones básicas que le permitan comprender órdenes y resignarse al orden de cosas que le ‘toco’ vivir. La educación no llegó a los hijos e hijas de los peones, criados o esclavos, no llegó a la mayoría de las mujeres y a las que instruyó les otorgó básicamente rudimentos catequísticos”.</w:t>
      </w:r>
    </w:p>
    <w:p w14:paraId="00C65786" w14:textId="48D0966D" w:rsidR="00FD5BF5" w:rsidRDefault="00A26F06" w:rsidP="00A26F06">
      <w:pPr>
        <w:spacing w:after="0"/>
        <w:jc w:val="right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Donoso, Andrés (2016). </w:t>
      </w:r>
      <w:r w:rsidRPr="00A26F06">
        <w:rPr>
          <w:rFonts w:ascii="Cambria" w:hAnsi="Cambria"/>
          <w:i/>
          <w:iCs/>
          <w:sz w:val="20"/>
          <w:szCs w:val="20"/>
        </w:rPr>
        <w:t>¿Invasión, evangelización, educación?</w:t>
      </w:r>
    </w:p>
    <w:p w14:paraId="5C2A4AE5" w14:textId="4F8976A8" w:rsidR="00A26F06" w:rsidRDefault="00A26F06" w:rsidP="00A26F06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2:</w:t>
      </w:r>
    </w:p>
    <w:p w14:paraId="03FE60B5" w14:textId="77777777" w:rsidR="00966404" w:rsidRDefault="00A26F06" w:rsidP="00A26F06">
      <w:pPr>
        <w:spacing w:after="0"/>
        <w:jc w:val="both"/>
        <w:rPr>
          <w:rFonts w:ascii="Cambria" w:hAnsi="Cambria"/>
          <w:sz w:val="20"/>
          <w:szCs w:val="20"/>
        </w:rPr>
      </w:pPr>
      <w:r w:rsidRPr="00A26F06">
        <w:rPr>
          <w:rFonts w:ascii="Cambria" w:hAnsi="Cambria"/>
          <w:sz w:val="20"/>
          <w:szCs w:val="20"/>
        </w:rPr>
        <w:t>"Los indios no solo hab</w:t>
      </w:r>
      <w:r>
        <w:rPr>
          <w:rFonts w:ascii="Cambria" w:hAnsi="Cambria"/>
          <w:sz w:val="20"/>
          <w:szCs w:val="20"/>
        </w:rPr>
        <w:t>í</w:t>
      </w:r>
      <w:r w:rsidRPr="00A26F06">
        <w:rPr>
          <w:rFonts w:ascii="Cambria" w:hAnsi="Cambria"/>
          <w:sz w:val="20"/>
          <w:szCs w:val="20"/>
        </w:rPr>
        <w:t xml:space="preserve">an ocultado sus </w:t>
      </w:r>
      <w:proofErr w:type="gramStart"/>
      <w:r w:rsidRPr="00A26F06">
        <w:rPr>
          <w:rFonts w:ascii="Cambria" w:hAnsi="Cambria"/>
          <w:sz w:val="20"/>
          <w:szCs w:val="20"/>
        </w:rPr>
        <w:t>estatuas</w:t>
      </w:r>
      <w:proofErr w:type="gramEnd"/>
      <w:r w:rsidRPr="00A26F06">
        <w:rPr>
          <w:rFonts w:ascii="Cambria" w:hAnsi="Cambria"/>
          <w:sz w:val="20"/>
          <w:szCs w:val="20"/>
        </w:rPr>
        <w:t xml:space="preserve"> sino que también habían tenido cuidado de disimular sus atavíos, </w:t>
      </w:r>
      <w:r>
        <w:rPr>
          <w:rFonts w:ascii="Cambria" w:hAnsi="Cambria"/>
          <w:sz w:val="20"/>
          <w:szCs w:val="20"/>
        </w:rPr>
        <w:t>l</w:t>
      </w:r>
      <w:r w:rsidRPr="00A26F06">
        <w:rPr>
          <w:rFonts w:ascii="Cambria" w:hAnsi="Cambria"/>
          <w:sz w:val="20"/>
          <w:szCs w:val="20"/>
        </w:rPr>
        <w:t>as 'insignias, los adornos y los hábitos de los demonios', pues el cu</w:t>
      </w:r>
      <w:r>
        <w:rPr>
          <w:rFonts w:ascii="Cambria" w:hAnsi="Cambria"/>
          <w:sz w:val="20"/>
          <w:szCs w:val="20"/>
        </w:rPr>
        <w:t>l</w:t>
      </w:r>
      <w:r w:rsidRPr="00A26F06">
        <w:rPr>
          <w:rFonts w:ascii="Cambria" w:hAnsi="Cambria"/>
          <w:sz w:val="20"/>
          <w:szCs w:val="20"/>
        </w:rPr>
        <w:t xml:space="preserve">to indígena seguía otros caminos aparte de </w:t>
      </w:r>
      <w:r>
        <w:rPr>
          <w:rFonts w:ascii="Cambria" w:hAnsi="Cambria"/>
          <w:sz w:val="20"/>
          <w:szCs w:val="20"/>
        </w:rPr>
        <w:t>l</w:t>
      </w:r>
      <w:r w:rsidRPr="00A26F06">
        <w:rPr>
          <w:rFonts w:ascii="Cambria" w:hAnsi="Cambria"/>
          <w:sz w:val="20"/>
          <w:szCs w:val="20"/>
        </w:rPr>
        <w:t>a representación antropomorfa, en apariencia [...] más fácilmente disimulables. Los objetos más diversos 'pod</w:t>
      </w:r>
      <w:r>
        <w:rPr>
          <w:rFonts w:ascii="Cambria" w:hAnsi="Cambria"/>
          <w:sz w:val="20"/>
          <w:szCs w:val="20"/>
        </w:rPr>
        <w:t>í</w:t>
      </w:r>
      <w:r w:rsidRPr="00A26F06">
        <w:rPr>
          <w:rFonts w:ascii="Cambria" w:hAnsi="Cambria"/>
          <w:sz w:val="20"/>
          <w:szCs w:val="20"/>
        </w:rPr>
        <w:t xml:space="preserve">an' revelar </w:t>
      </w:r>
      <w:r>
        <w:rPr>
          <w:rFonts w:ascii="Cambria" w:hAnsi="Cambria"/>
          <w:sz w:val="20"/>
          <w:szCs w:val="20"/>
        </w:rPr>
        <w:t>l</w:t>
      </w:r>
      <w:r w:rsidRPr="00A26F06">
        <w:rPr>
          <w:rFonts w:ascii="Cambria" w:hAnsi="Cambria"/>
          <w:sz w:val="20"/>
          <w:szCs w:val="20"/>
        </w:rPr>
        <w:t xml:space="preserve">a proximidad del dios: un tubo de colores que tenía </w:t>
      </w:r>
      <w:r>
        <w:rPr>
          <w:rFonts w:ascii="Cambria" w:hAnsi="Cambria"/>
          <w:sz w:val="20"/>
          <w:szCs w:val="20"/>
        </w:rPr>
        <w:t>l</w:t>
      </w:r>
      <w:r w:rsidRPr="00A26F06">
        <w:rPr>
          <w:rFonts w:ascii="Cambria" w:hAnsi="Cambria"/>
          <w:sz w:val="20"/>
          <w:szCs w:val="20"/>
        </w:rPr>
        <w:t>a forma de una espada y unas flo</w:t>
      </w:r>
      <w:r>
        <w:rPr>
          <w:rFonts w:ascii="Cambria" w:hAnsi="Cambria"/>
          <w:sz w:val="20"/>
          <w:szCs w:val="20"/>
        </w:rPr>
        <w:t>r</w:t>
      </w:r>
      <w:r w:rsidRPr="00A26F06">
        <w:rPr>
          <w:rFonts w:ascii="Cambria" w:hAnsi="Cambria"/>
          <w:sz w:val="20"/>
          <w:szCs w:val="20"/>
        </w:rPr>
        <w:t>es (súchiles) que son</w:t>
      </w:r>
      <w:r>
        <w:rPr>
          <w:rFonts w:ascii="Cambria" w:hAnsi="Cambria"/>
          <w:sz w:val="20"/>
          <w:szCs w:val="20"/>
        </w:rPr>
        <w:t xml:space="preserve"> l</w:t>
      </w:r>
      <w:r w:rsidRPr="00A26F06">
        <w:rPr>
          <w:rFonts w:ascii="Cambria" w:hAnsi="Cambria"/>
          <w:sz w:val="20"/>
          <w:szCs w:val="20"/>
        </w:rPr>
        <w:t xml:space="preserve">as cosas de nuestro señor </w:t>
      </w:r>
      <w:proofErr w:type="spellStart"/>
      <w:r w:rsidRPr="00A26F06">
        <w:rPr>
          <w:rFonts w:ascii="Cambria" w:hAnsi="Cambria"/>
          <w:sz w:val="20"/>
          <w:szCs w:val="20"/>
        </w:rPr>
        <w:t>Camaxtle</w:t>
      </w:r>
      <w:proofErr w:type="spellEnd"/>
      <w:r w:rsidRPr="00A26F06">
        <w:rPr>
          <w:rFonts w:ascii="Cambria" w:hAnsi="Cambria"/>
          <w:sz w:val="20"/>
          <w:szCs w:val="20"/>
        </w:rPr>
        <w:t xml:space="preserve">', el dios de Tlaxcala; piedras 'como corazones', 'corazones para comer'; espinas de maguey espejos que antes hablaban: [...] un asiento cubierto de una manta y de un taparrabos que manifestaban </w:t>
      </w:r>
      <w:r>
        <w:rPr>
          <w:rFonts w:ascii="Cambria" w:hAnsi="Cambria"/>
          <w:sz w:val="20"/>
          <w:szCs w:val="20"/>
        </w:rPr>
        <w:t>l</w:t>
      </w:r>
      <w:r w:rsidRPr="00A26F06">
        <w:rPr>
          <w:rFonts w:ascii="Cambria" w:hAnsi="Cambria"/>
          <w:sz w:val="20"/>
          <w:szCs w:val="20"/>
        </w:rPr>
        <w:t>a presencia de la divinidad (</w:t>
      </w:r>
      <w:proofErr w:type="spellStart"/>
      <w:r w:rsidRPr="00A26F06">
        <w:rPr>
          <w:rFonts w:ascii="Cambria" w:hAnsi="Cambria"/>
          <w:sz w:val="20"/>
          <w:szCs w:val="20"/>
        </w:rPr>
        <w:t>Yaótl</w:t>
      </w:r>
      <w:proofErr w:type="spellEnd"/>
      <w:r w:rsidRPr="00A26F06">
        <w:rPr>
          <w:rFonts w:ascii="Cambria" w:hAnsi="Cambria"/>
          <w:sz w:val="20"/>
          <w:szCs w:val="20"/>
        </w:rPr>
        <w:t xml:space="preserve">, </w:t>
      </w:r>
      <w:proofErr w:type="spellStart"/>
      <w:r w:rsidRPr="00A26F06">
        <w:rPr>
          <w:rFonts w:ascii="Cambria" w:hAnsi="Cambria"/>
          <w:sz w:val="20"/>
          <w:szCs w:val="20"/>
        </w:rPr>
        <w:t>Ichpochitli</w:t>
      </w:r>
      <w:proofErr w:type="spellEnd"/>
      <w:r w:rsidRPr="00A26F06">
        <w:rPr>
          <w:rFonts w:ascii="Cambria" w:hAnsi="Cambria"/>
          <w:sz w:val="20"/>
          <w:szCs w:val="20"/>
        </w:rPr>
        <w:t xml:space="preserve">, Tezcatlipoca) ante </w:t>
      </w:r>
      <w:r>
        <w:rPr>
          <w:rFonts w:ascii="Cambria" w:hAnsi="Cambria"/>
          <w:sz w:val="20"/>
          <w:szCs w:val="20"/>
        </w:rPr>
        <w:t>l</w:t>
      </w:r>
      <w:r w:rsidRPr="00A26F06">
        <w:rPr>
          <w:rFonts w:ascii="Cambria" w:hAnsi="Cambria"/>
          <w:sz w:val="20"/>
          <w:szCs w:val="20"/>
        </w:rPr>
        <w:t xml:space="preserve">a cual se depositaban alimentos (gallinas, pasteles de maíz o tamales) y </w:t>
      </w:r>
      <w:r>
        <w:rPr>
          <w:rFonts w:ascii="Cambria" w:hAnsi="Cambria"/>
          <w:sz w:val="20"/>
          <w:szCs w:val="20"/>
        </w:rPr>
        <w:t>l</w:t>
      </w:r>
      <w:r w:rsidRPr="00A26F06">
        <w:rPr>
          <w:rFonts w:ascii="Cambria" w:hAnsi="Cambria"/>
          <w:sz w:val="20"/>
          <w:szCs w:val="20"/>
        </w:rPr>
        <w:t xml:space="preserve">as ofrendas, 'cañutos de colores', flores y cacao [...]". </w:t>
      </w:r>
    </w:p>
    <w:p w14:paraId="15EB30D1" w14:textId="3A751C17" w:rsidR="00A26F06" w:rsidRPr="00A26F06" w:rsidRDefault="00A26F06" w:rsidP="00966404">
      <w:pPr>
        <w:spacing w:after="0"/>
        <w:jc w:val="right"/>
        <w:rPr>
          <w:rFonts w:ascii="Cambria" w:hAnsi="Cambria"/>
          <w:sz w:val="20"/>
          <w:szCs w:val="20"/>
        </w:rPr>
      </w:pPr>
      <w:proofErr w:type="spellStart"/>
      <w:r w:rsidRPr="00A26F06">
        <w:rPr>
          <w:rFonts w:ascii="Cambria" w:hAnsi="Cambria"/>
          <w:sz w:val="20"/>
          <w:szCs w:val="20"/>
        </w:rPr>
        <w:t>Gruzins</w:t>
      </w:r>
      <w:r w:rsidR="00966404">
        <w:rPr>
          <w:rFonts w:ascii="Cambria" w:hAnsi="Cambria"/>
          <w:sz w:val="20"/>
          <w:szCs w:val="20"/>
        </w:rPr>
        <w:t>ki</w:t>
      </w:r>
      <w:proofErr w:type="spellEnd"/>
      <w:r w:rsidR="00966404">
        <w:rPr>
          <w:rFonts w:ascii="Cambria" w:hAnsi="Cambria"/>
          <w:sz w:val="20"/>
          <w:szCs w:val="20"/>
        </w:rPr>
        <w:t xml:space="preserve">, Serge (1994). </w:t>
      </w:r>
      <w:r w:rsidR="00966404" w:rsidRPr="00966404">
        <w:rPr>
          <w:rFonts w:ascii="Cambria" w:hAnsi="Cambria"/>
          <w:i/>
          <w:iCs/>
          <w:sz w:val="20"/>
          <w:szCs w:val="20"/>
        </w:rPr>
        <w:t>La guerra de las imágenes</w:t>
      </w:r>
      <w:r w:rsidR="00966404">
        <w:rPr>
          <w:rFonts w:ascii="Cambria" w:hAnsi="Cambria"/>
          <w:sz w:val="20"/>
          <w:szCs w:val="20"/>
        </w:rPr>
        <w:t>.</w:t>
      </w:r>
    </w:p>
    <w:p w14:paraId="2D24D3A0" w14:textId="77777777" w:rsidR="00A970F6" w:rsidRDefault="00A970F6"/>
    <w:sectPr w:rsidR="00A970F6" w:rsidSect="00FD5BF5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87D86" w14:textId="77777777" w:rsidR="00CE204D" w:rsidRDefault="00CE204D" w:rsidP="00FD5BF5">
      <w:pPr>
        <w:spacing w:after="0" w:line="240" w:lineRule="auto"/>
      </w:pPr>
      <w:r>
        <w:separator/>
      </w:r>
    </w:p>
  </w:endnote>
  <w:endnote w:type="continuationSeparator" w:id="0">
    <w:p w14:paraId="15F1F975" w14:textId="77777777" w:rsidR="00CE204D" w:rsidRDefault="00CE204D" w:rsidP="00FD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BE943" w14:textId="77777777" w:rsidR="00CE204D" w:rsidRDefault="00CE204D" w:rsidP="00FD5BF5">
      <w:pPr>
        <w:spacing w:after="0" w:line="240" w:lineRule="auto"/>
      </w:pPr>
      <w:r>
        <w:separator/>
      </w:r>
    </w:p>
  </w:footnote>
  <w:footnote w:type="continuationSeparator" w:id="0">
    <w:p w14:paraId="03B486F9" w14:textId="77777777" w:rsidR="00CE204D" w:rsidRDefault="00CE204D" w:rsidP="00FD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695D0" w14:textId="38B40901" w:rsidR="00FD5BF5" w:rsidRDefault="0096640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16F671" wp14:editId="2AB33990">
              <wp:simplePos x="0" y="0"/>
              <wp:positionH relativeFrom="column">
                <wp:posOffset>4385945</wp:posOffset>
              </wp:positionH>
              <wp:positionV relativeFrom="paragraph">
                <wp:posOffset>-165735</wp:posOffset>
              </wp:positionV>
              <wp:extent cx="1905000" cy="605790"/>
              <wp:effectExtent l="0" t="0" r="0" b="0"/>
              <wp:wrapNone/>
              <wp:docPr id="25640436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D94AAE" w14:textId="77777777" w:rsidR="00FD5BF5" w:rsidRPr="00732B2B" w:rsidRDefault="00FD5BF5" w:rsidP="00FD5BF5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6012C7DB" w14:textId="77777777" w:rsidR="00FD5BF5" w:rsidRPr="00732B2B" w:rsidRDefault="00FD5BF5" w:rsidP="00FD5BF5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Profesor: </w:t>
                          </w:r>
                          <w:r w:rsidRPr="00C56CA0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Carlos</w:t>
                          </w: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Santibáñez Cid</w:t>
                          </w:r>
                        </w:p>
                        <w:p w14:paraId="4B8A03CF" w14:textId="77777777" w:rsidR="00FD5BF5" w:rsidRPr="00732B2B" w:rsidRDefault="00FD5BF5" w:rsidP="00FD5BF5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8°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6F67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45.35pt;margin-top:-13.0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" filled="f" stroked="f">
              <v:textbox style="mso-fit-shape-to-text:t">
                <w:txbxContent>
                  <w:p w14:paraId="39D94AAE" w14:textId="77777777" w:rsidR="00FD5BF5" w:rsidRPr="00732B2B" w:rsidRDefault="00FD5BF5" w:rsidP="00FD5BF5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6012C7DB" w14:textId="77777777" w:rsidR="00FD5BF5" w:rsidRPr="00732B2B" w:rsidRDefault="00FD5BF5" w:rsidP="00FD5BF5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Profesor: </w:t>
                    </w:r>
                    <w:r w:rsidRPr="00C56CA0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Carlos</w:t>
                    </w: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Santibáñez Cid</w:t>
                    </w:r>
                  </w:p>
                  <w:p w14:paraId="4B8A03CF" w14:textId="77777777" w:rsidR="00FD5BF5" w:rsidRPr="00732B2B" w:rsidRDefault="00FD5BF5" w:rsidP="00FD5BF5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8°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410C88" wp14:editId="4E72C453">
              <wp:simplePos x="0" y="0"/>
              <wp:positionH relativeFrom="column">
                <wp:posOffset>-438150</wp:posOffset>
              </wp:positionH>
              <wp:positionV relativeFrom="paragraph">
                <wp:posOffset>-236220</wp:posOffset>
              </wp:positionV>
              <wp:extent cx="2040890" cy="676275"/>
              <wp:effectExtent l="0" t="0" r="0" b="0"/>
              <wp:wrapNone/>
              <wp:docPr id="129805602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C54B3D" w14:textId="77777777" w:rsidR="00FD5BF5" w:rsidRDefault="00FD5BF5" w:rsidP="00FD5BF5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6DE423AC" w14:textId="77777777" w:rsidR="00FD5BF5" w:rsidRDefault="00FD5BF5" w:rsidP="00FD5BF5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64396662" w14:textId="77777777" w:rsidR="00FD5BF5" w:rsidRDefault="00FD5BF5" w:rsidP="00FD5BF5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37888811" wp14:editId="0BD8C0FB">
                                <wp:extent cx="253956" cy="252821"/>
                                <wp:effectExtent l="0" t="0" r="0" b="0"/>
                                <wp:docPr id="1722830202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410C88" id="Cuadro de texto 1" o:spid="_x0000_s1027" type="#_x0000_t202" style="position:absolute;margin-left:-34.5pt;margin-top:-18.6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ChTXDN4AAAAAoBAAAPAAAAAAAAAAAAAAAAADIEAABkcnMvZG93bnJldi54bWxQSwUGAAAAAAQA&#10;BADzAAAAPwUAAAAA&#10;" filled="f" stroked="f">
              <v:textbox inset="0,0,0,0">
                <w:txbxContent>
                  <w:p w14:paraId="2AC54B3D" w14:textId="77777777" w:rsidR="00FD5BF5" w:rsidRDefault="00FD5BF5" w:rsidP="00FD5BF5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6DE423AC" w14:textId="77777777" w:rsidR="00FD5BF5" w:rsidRDefault="00FD5BF5" w:rsidP="00FD5BF5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64396662" w14:textId="77777777" w:rsidR="00FD5BF5" w:rsidRDefault="00FD5BF5" w:rsidP="00FD5BF5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37888811" wp14:editId="0BD8C0FB">
                          <wp:extent cx="253956" cy="252821"/>
                          <wp:effectExtent l="0" t="0" r="0" b="0"/>
                          <wp:docPr id="1722830202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40BDE"/>
    <w:multiLevelType w:val="hybridMultilevel"/>
    <w:tmpl w:val="242858DA"/>
    <w:lvl w:ilvl="0" w:tplc="D78C91F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225DA"/>
    <w:multiLevelType w:val="hybridMultilevel"/>
    <w:tmpl w:val="3AD0A0B4"/>
    <w:lvl w:ilvl="0" w:tplc="83780B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6225376">
    <w:abstractNumId w:val="0"/>
  </w:num>
  <w:num w:numId="2" w16cid:durableId="1578979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F5"/>
    <w:rsid w:val="00131B1E"/>
    <w:rsid w:val="00263E5D"/>
    <w:rsid w:val="004B6D70"/>
    <w:rsid w:val="005206A2"/>
    <w:rsid w:val="007076B1"/>
    <w:rsid w:val="007328DD"/>
    <w:rsid w:val="00923A8B"/>
    <w:rsid w:val="00966404"/>
    <w:rsid w:val="00A26F06"/>
    <w:rsid w:val="00A970F6"/>
    <w:rsid w:val="00CE204D"/>
    <w:rsid w:val="00E21245"/>
    <w:rsid w:val="00FD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6C8DC"/>
  <w15:chartTrackingRefBased/>
  <w15:docId w15:val="{9FEED34A-2C13-47AB-A219-58AD84CF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FD5BF5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FD5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5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5B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5B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5B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5B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5B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5B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5B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5BF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5BF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5BF5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5BF5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5BF5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5BF5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5BF5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5BF5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5BF5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FD5B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5BF5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FD5B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5BF5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FD5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5BF5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FD5BF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5BF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5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5BF5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FD5BF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D5B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BF5"/>
    <w:rPr>
      <w:rFonts w:ascii="Cambria" w:hAnsi="Cambria"/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FD5B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BF5"/>
    <w:rPr>
      <w:rFonts w:ascii="Cambria" w:hAnsi="Cambria"/>
      <w:kern w:val="0"/>
      <w:lang w:val="es-CL"/>
    </w:rPr>
  </w:style>
  <w:style w:type="table" w:styleId="Tablaconcuadrcula">
    <w:name w:val="Table Grid"/>
    <w:basedOn w:val="Tablanormal"/>
    <w:uiPriority w:val="39"/>
    <w:rsid w:val="00FD5BF5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2024-07-22T20:11:00Z</cp:lastPrinted>
  <dcterms:created xsi:type="dcterms:W3CDTF">2024-07-22T20:12:00Z</dcterms:created>
  <dcterms:modified xsi:type="dcterms:W3CDTF">2024-07-22T20:12:00Z</dcterms:modified>
</cp:coreProperties>
</file>