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B35D4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0CBC91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AAC324" w14:textId="09BD4D71" w:rsidR="00D51F70" w:rsidRDefault="0070669D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N°5</w:t>
      </w:r>
    </w:p>
    <w:p w14:paraId="590D2C52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96A235F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Actividad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N°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1</w:t>
      </w:r>
    </w:p>
    <w:p w14:paraId="27DBEEB2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B60EDD1" w14:textId="77777777" w:rsidR="009E4664" w:rsidRDefault="00001A5B" w:rsidP="009E4664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001A5B">
        <w:rPr>
          <w:rFonts w:ascii="Cambria" w:eastAsia="Cambria" w:hAnsi="Cambria" w:cs="Cambria"/>
          <w:sz w:val="24"/>
          <w:szCs w:val="24"/>
        </w:rPr>
        <w:t xml:space="preserve">Los </w:t>
      </w:r>
      <w:r w:rsidR="006866BF">
        <w:rPr>
          <w:rFonts w:ascii="Cambria" w:eastAsia="Cambria" w:hAnsi="Cambria" w:cs="Cambria"/>
          <w:sz w:val="24"/>
          <w:szCs w:val="24"/>
        </w:rPr>
        <w:t>estudiantes se desplazan d</w:t>
      </w:r>
      <w:r w:rsidR="0070669D">
        <w:rPr>
          <w:rFonts w:ascii="Cambria" w:eastAsia="Cambria" w:hAnsi="Cambria" w:cs="Cambria"/>
          <w:sz w:val="24"/>
          <w:szCs w:val="24"/>
        </w:rPr>
        <w:t xml:space="preserve">e un lado al otro de la cancha </w:t>
      </w:r>
      <w:r w:rsidR="006866BF">
        <w:rPr>
          <w:rFonts w:ascii="Cambria" w:eastAsia="Cambria" w:hAnsi="Cambria" w:cs="Cambria"/>
          <w:sz w:val="24"/>
          <w:szCs w:val="24"/>
        </w:rPr>
        <w:t xml:space="preserve">esquivando una cuerda </w:t>
      </w:r>
      <w:r w:rsidR="00955A6B">
        <w:rPr>
          <w:rFonts w:ascii="Cambria" w:eastAsia="Cambria" w:hAnsi="Cambria" w:cs="Cambria"/>
          <w:sz w:val="24"/>
          <w:szCs w:val="24"/>
        </w:rPr>
        <w:t>por arriba saltándola o por abajo según la orden del profesor, en el caso de tocar la cuerda deben hacer 5 repeticiones de algún ejercicio a elección.</w:t>
      </w:r>
    </w:p>
    <w:p w14:paraId="10904BE3" w14:textId="77777777" w:rsidR="00955A6B" w:rsidRPr="009E4664" w:rsidRDefault="00955A6B" w:rsidP="00955A6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2DADD90B" wp14:editId="016C4183">
            <wp:simplePos x="0" y="0"/>
            <wp:positionH relativeFrom="column">
              <wp:posOffset>1644015</wp:posOffset>
            </wp:positionH>
            <wp:positionV relativeFrom="paragraph">
              <wp:posOffset>57785</wp:posOffset>
            </wp:positionV>
            <wp:extent cx="2644140" cy="1487329"/>
            <wp:effectExtent l="0" t="0" r="3810" b="0"/>
            <wp:wrapNone/>
            <wp:docPr id="10" name="Imagen 10" descr="juegos con cuerdas y costales para secundari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gos con cuerdas y costales para secundaria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8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BF898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83C8A60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59576B0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1F73AC6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49662B9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8560DCE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85C63F4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B736736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54B636D" w14:textId="77777777" w:rsidR="00001A5B" w:rsidRDefault="009E4664" w:rsidP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58321A26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521FD92" w14:textId="77777777" w:rsidR="009E4664" w:rsidRPr="0070669D" w:rsidRDefault="002B1146" w:rsidP="007066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Los </w:t>
      </w:r>
      <w:r w:rsidRPr="009E4664">
        <w:rPr>
          <w:rFonts w:ascii="Cambria" w:eastAsia="Cambria" w:hAnsi="Cambria" w:cs="Cambria"/>
          <w:sz w:val="24"/>
          <w:szCs w:val="24"/>
        </w:rPr>
        <w:t>estudiantes</w:t>
      </w:r>
      <w:r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Practican </w:t>
      </w:r>
      <w:r w:rsidR="0070669D">
        <w:rPr>
          <w:rFonts w:ascii="Cambria" w:eastAsia="Cambria" w:hAnsi="Cambria" w:cs="Cambria"/>
          <w:color w:val="000000"/>
          <w:sz w:val="24"/>
          <w:szCs w:val="24"/>
        </w:rPr>
        <w:t>Chámame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="0070669D">
        <w:rPr>
          <w:rFonts w:ascii="Cambria" w:eastAsia="Cambria" w:hAnsi="Cambria" w:cs="Cambria"/>
          <w:color w:val="000000"/>
          <w:sz w:val="24"/>
          <w:szCs w:val="24"/>
        </w:rPr>
        <w:t xml:space="preserve">se definen las parejas de baile y 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>comie</w:t>
      </w:r>
      <w:r w:rsidR="0070669D">
        <w:rPr>
          <w:rFonts w:ascii="Cambria" w:eastAsia="Cambria" w:hAnsi="Cambria" w:cs="Cambria"/>
          <w:color w:val="000000"/>
          <w:sz w:val="24"/>
          <w:szCs w:val="24"/>
        </w:rPr>
        <w:t>nzan a utilizar distintos pasos de baile</w:t>
      </w:r>
    </w:p>
    <w:p w14:paraId="540994BE" w14:textId="77777777" w:rsidR="0070669D" w:rsidRDefault="0070669D" w:rsidP="00706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3119DFC9" wp14:editId="48AAE767">
            <wp:simplePos x="0" y="0"/>
            <wp:positionH relativeFrom="column">
              <wp:posOffset>1602105</wp:posOffset>
            </wp:positionH>
            <wp:positionV relativeFrom="paragraph">
              <wp:posOffset>74295</wp:posOffset>
            </wp:positionV>
            <wp:extent cx="2796540" cy="1573054"/>
            <wp:effectExtent l="0" t="0" r="3810" b="8255"/>
            <wp:wrapNone/>
            <wp:docPr id="8" name="Imagen 8" descr="Sobredosis de Chamamé - 7° básico (Gala Folclórica 20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bredosis de Chamamé - 7° básico (Gala Folclórica 202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57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C1A8A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5B2C79F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6A0EE0A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6D8AFDA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1DF1D35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7703A06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76E9B65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94C59C4" w14:textId="77777777" w:rsidR="00AC2DE1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311C9995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13CB9C1" w14:textId="77777777" w:rsidR="00D51F70" w:rsidRDefault="00AC2D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 xml:space="preserve">Estudiantes </w:t>
      </w:r>
      <w:r w:rsidR="00001A5B">
        <w:rPr>
          <w:rFonts w:ascii="Cambria" w:eastAsia="Cambria" w:hAnsi="Cambria" w:cs="Cambria"/>
          <w:color w:val="000000"/>
          <w:sz w:val="24"/>
          <w:szCs w:val="24"/>
        </w:rPr>
        <w:t xml:space="preserve">realizan </w:t>
      </w:r>
      <w:r w:rsidR="00FB4A47">
        <w:rPr>
          <w:rFonts w:ascii="Cambria" w:eastAsia="Cambria" w:hAnsi="Cambria" w:cs="Cambria"/>
          <w:color w:val="000000"/>
          <w:sz w:val="24"/>
          <w:szCs w:val="24"/>
        </w:rPr>
        <w:t>vuelta a la calma con juego de Habilidades motrices básicas</w:t>
      </w:r>
      <w:r w:rsidR="00001A5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01AEE5AD" w14:textId="77777777" w:rsidR="00AC2DE1" w:rsidRPr="00FB4A47" w:rsidRDefault="00AC2DE1" w:rsidP="00FB4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AC2DE1" w:rsidRPr="00FB4A4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94A7" w14:textId="77777777" w:rsidR="00E06DA7" w:rsidRDefault="00E06DA7">
      <w:pPr>
        <w:spacing w:after="0" w:line="240" w:lineRule="auto"/>
      </w:pPr>
      <w:r>
        <w:separator/>
      </w:r>
    </w:p>
  </w:endnote>
  <w:endnote w:type="continuationSeparator" w:id="0">
    <w:p w14:paraId="31E1109B" w14:textId="77777777" w:rsidR="00E06DA7" w:rsidRDefault="00E0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5BF4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9F38AB6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F1D579D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1B85" w14:textId="77777777" w:rsidR="00E06DA7" w:rsidRDefault="00E06DA7">
      <w:pPr>
        <w:spacing w:after="0" w:line="240" w:lineRule="auto"/>
      </w:pPr>
      <w:r>
        <w:separator/>
      </w:r>
    </w:p>
  </w:footnote>
  <w:footnote w:type="continuationSeparator" w:id="0">
    <w:p w14:paraId="4F5367D7" w14:textId="77777777" w:rsidR="00E06DA7" w:rsidRDefault="00E0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0F45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F5C7823" wp14:editId="69799C19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64C90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251705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235702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70669D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fesor: Osvaldo del Pino</w:t>
                                </w:r>
                                <w:r w:rsidR="0070669D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6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78CDBBF1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07B0130D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08D78F00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F7FE4C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7CE35A76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124B31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0DDB670D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26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27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70669D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fesor: Osvaldo del Pino</w:t>
                          </w:r>
                          <w:r w:rsidR="0070669D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6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F34A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14222">
    <w:abstractNumId w:val="0"/>
  </w:num>
  <w:num w:numId="2" w16cid:durableId="523061716">
    <w:abstractNumId w:val="1"/>
  </w:num>
  <w:num w:numId="3" w16cid:durableId="198400531">
    <w:abstractNumId w:val="3"/>
  </w:num>
  <w:num w:numId="4" w16cid:durableId="517812860">
    <w:abstractNumId w:val="4"/>
  </w:num>
  <w:num w:numId="5" w16cid:durableId="17334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036E6F"/>
    <w:rsid w:val="002B1146"/>
    <w:rsid w:val="002C0DA6"/>
    <w:rsid w:val="00573805"/>
    <w:rsid w:val="005C2396"/>
    <w:rsid w:val="006866BF"/>
    <w:rsid w:val="0070669D"/>
    <w:rsid w:val="007F073F"/>
    <w:rsid w:val="00955A6B"/>
    <w:rsid w:val="009E4664"/>
    <w:rsid w:val="00AC2DE1"/>
    <w:rsid w:val="00AC63EF"/>
    <w:rsid w:val="00CF1FCF"/>
    <w:rsid w:val="00D51F70"/>
    <w:rsid w:val="00D9796C"/>
    <w:rsid w:val="00DE4A6C"/>
    <w:rsid w:val="00E06DA7"/>
    <w:rsid w:val="00F00210"/>
    <w:rsid w:val="00FB4A4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1915C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2024-09-09T17:59:00Z</dcterms:created>
  <dcterms:modified xsi:type="dcterms:W3CDTF">2024-09-09T17:59:00Z</dcterms:modified>
</cp:coreProperties>
</file>