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7BB66" w14:textId="0BA2FB0F" w:rsidR="00B545EB" w:rsidRPr="009F7DB6" w:rsidRDefault="00B545EB" w:rsidP="00B545EB">
      <w:pPr>
        <w:spacing w:after="0"/>
        <w:jc w:val="center"/>
        <w:rPr>
          <w:b/>
          <w:bCs/>
          <w:u w:val="single"/>
        </w:rPr>
      </w:pPr>
      <w:r w:rsidRPr="009F7DB6">
        <w:rPr>
          <w:b/>
          <w:bCs/>
          <w:u w:val="single"/>
        </w:rPr>
        <w:t xml:space="preserve">TALLER </w:t>
      </w:r>
      <w:r>
        <w:rPr>
          <w:b/>
          <w:bCs/>
          <w:u w:val="single"/>
        </w:rPr>
        <w:t>35</w:t>
      </w:r>
    </w:p>
    <w:p w14:paraId="1C6D12F2" w14:textId="560B293F" w:rsidR="00B545EB" w:rsidRDefault="00B545EB" w:rsidP="00B545EB">
      <w:pPr>
        <w:spacing w:after="0"/>
        <w:jc w:val="center"/>
        <w:rPr>
          <w:b/>
          <w:bCs/>
          <w:u w:val="single"/>
        </w:rPr>
      </w:pPr>
      <w:r>
        <w:rPr>
          <w:b/>
          <w:bCs/>
          <w:u w:val="single"/>
        </w:rPr>
        <w:t>¿EN QUÉ CONSISTIERON LAS CRUZADAS?</w:t>
      </w:r>
    </w:p>
    <w:tbl>
      <w:tblPr>
        <w:tblStyle w:val="Tablaconcuadrcula"/>
        <w:tblW w:w="0" w:type="auto"/>
        <w:tblLook w:val="04A0" w:firstRow="1" w:lastRow="0" w:firstColumn="1" w:lastColumn="0" w:noHBand="0" w:noVBand="1"/>
      </w:tblPr>
      <w:tblGrid>
        <w:gridCol w:w="1696"/>
        <w:gridCol w:w="7132"/>
      </w:tblGrid>
      <w:tr w:rsidR="00B545EB" w:rsidRPr="001D3806" w14:paraId="4434DFE9" w14:textId="77777777">
        <w:tc>
          <w:tcPr>
            <w:tcW w:w="1696" w:type="dxa"/>
          </w:tcPr>
          <w:p w14:paraId="1F7C8E0E" w14:textId="77777777" w:rsidR="00B545EB" w:rsidRPr="001D3806" w:rsidRDefault="00B545EB">
            <w:pPr>
              <w:jc w:val="both"/>
            </w:pPr>
            <w:r w:rsidRPr="001D3806">
              <w:t>Nombre</w:t>
            </w:r>
          </w:p>
        </w:tc>
        <w:tc>
          <w:tcPr>
            <w:tcW w:w="7132" w:type="dxa"/>
          </w:tcPr>
          <w:p w14:paraId="08627526" w14:textId="77777777" w:rsidR="00B545EB" w:rsidRPr="001D3806" w:rsidRDefault="00B545EB">
            <w:pPr>
              <w:jc w:val="both"/>
            </w:pPr>
          </w:p>
        </w:tc>
      </w:tr>
      <w:tr w:rsidR="00B545EB" w:rsidRPr="001D3806" w14:paraId="141F59C6" w14:textId="77777777">
        <w:tc>
          <w:tcPr>
            <w:tcW w:w="1696" w:type="dxa"/>
          </w:tcPr>
          <w:p w14:paraId="3B7ED4D2" w14:textId="77777777" w:rsidR="00B545EB" w:rsidRPr="001D3806" w:rsidRDefault="00B545EB">
            <w:pPr>
              <w:jc w:val="both"/>
            </w:pPr>
            <w:r w:rsidRPr="001D3806">
              <w:t>Fecha</w:t>
            </w:r>
          </w:p>
        </w:tc>
        <w:tc>
          <w:tcPr>
            <w:tcW w:w="7132" w:type="dxa"/>
          </w:tcPr>
          <w:p w14:paraId="0BB75AB4" w14:textId="6860332F" w:rsidR="00B545EB" w:rsidRPr="001D3806" w:rsidRDefault="00B545EB">
            <w:pPr>
              <w:jc w:val="both"/>
            </w:pPr>
            <w:r>
              <w:t>30/08/2024</w:t>
            </w:r>
          </w:p>
        </w:tc>
      </w:tr>
    </w:tbl>
    <w:p w14:paraId="11C3C51E" w14:textId="1392E93B" w:rsidR="00B545EB" w:rsidRDefault="00B545EB" w:rsidP="00B545EB">
      <w:pPr>
        <w:spacing w:before="240" w:after="0"/>
        <w:jc w:val="both"/>
        <w:rPr>
          <w:b/>
          <w:bCs/>
        </w:rPr>
      </w:pPr>
      <w:r w:rsidRPr="001D3806">
        <w:rPr>
          <w:b/>
          <w:bCs/>
        </w:rPr>
        <w:t xml:space="preserve">Objetivo: </w:t>
      </w:r>
      <w:r>
        <w:rPr>
          <w:b/>
          <w:bCs/>
        </w:rPr>
        <w:t>Explicar las cruzadas a través de cuadro comparativo para valorar la convivencia pacífica y el respeto a las diferencias</w:t>
      </w:r>
    </w:p>
    <w:p w14:paraId="1E6DCE9E" w14:textId="77777777" w:rsidR="00B545EB" w:rsidRPr="00E62182" w:rsidRDefault="00B545EB" w:rsidP="00B545EB">
      <w:pPr>
        <w:spacing w:before="240" w:after="0"/>
        <w:jc w:val="both"/>
        <w:rPr>
          <w:b/>
          <w:bCs/>
        </w:rPr>
      </w:pPr>
      <w:r w:rsidRPr="00E62182">
        <w:rPr>
          <w:b/>
          <w:bCs/>
        </w:rPr>
        <w:t>Instrucciones:</w:t>
      </w:r>
    </w:p>
    <w:p w14:paraId="759C3825" w14:textId="791037BF" w:rsidR="00B545EB" w:rsidRDefault="00B545EB" w:rsidP="00B545EB">
      <w:pPr>
        <w:pStyle w:val="Prrafodelista"/>
        <w:numPr>
          <w:ilvl w:val="0"/>
          <w:numId w:val="1"/>
        </w:numPr>
        <w:spacing w:after="0"/>
        <w:jc w:val="both"/>
      </w:pPr>
      <w:r w:rsidRPr="00E62182">
        <w:t xml:space="preserve">En parejas, </w:t>
      </w:r>
      <w:r>
        <w:t xml:space="preserve">lean las fuentes </w:t>
      </w:r>
      <w:r w:rsidRPr="00E62182">
        <w:t>y responde las preguntas:</w:t>
      </w:r>
    </w:p>
    <w:p w14:paraId="5F68568C" w14:textId="34626D30" w:rsidR="00E01952" w:rsidRDefault="00E01952" w:rsidP="00E01952">
      <w:pPr>
        <w:pStyle w:val="Prrafodelista"/>
        <w:numPr>
          <w:ilvl w:val="0"/>
          <w:numId w:val="2"/>
        </w:numPr>
        <w:spacing w:after="0"/>
        <w:jc w:val="both"/>
      </w:pPr>
      <w:r>
        <w:t>Compara las fuentes que se presenta</w:t>
      </w:r>
    </w:p>
    <w:tbl>
      <w:tblPr>
        <w:tblStyle w:val="Tablaconcuadrcula"/>
        <w:tblW w:w="0" w:type="auto"/>
        <w:tblLook w:val="04A0" w:firstRow="1" w:lastRow="0" w:firstColumn="1" w:lastColumn="0" w:noHBand="0" w:noVBand="1"/>
      </w:tblPr>
      <w:tblGrid>
        <w:gridCol w:w="2942"/>
        <w:gridCol w:w="2943"/>
        <w:gridCol w:w="2943"/>
      </w:tblGrid>
      <w:tr w:rsidR="00E01952" w14:paraId="2BF0F2A9" w14:textId="77777777">
        <w:tc>
          <w:tcPr>
            <w:tcW w:w="8828" w:type="dxa"/>
            <w:gridSpan w:val="3"/>
          </w:tcPr>
          <w:p w14:paraId="0E45EF10" w14:textId="7F9357F7" w:rsidR="00E01952" w:rsidRPr="00E01952" w:rsidRDefault="00E01952" w:rsidP="00E01952">
            <w:pPr>
              <w:jc w:val="center"/>
              <w:rPr>
                <w:b/>
                <w:bCs/>
              </w:rPr>
            </w:pPr>
            <w:r>
              <w:rPr>
                <w:b/>
                <w:bCs/>
              </w:rPr>
              <w:t>COMPARACIÓN DE FUENTES ESCRITAS</w:t>
            </w:r>
          </w:p>
        </w:tc>
      </w:tr>
      <w:tr w:rsidR="00E01952" w14:paraId="7AFF26AA" w14:textId="77777777" w:rsidTr="00E01952">
        <w:tc>
          <w:tcPr>
            <w:tcW w:w="2942" w:type="dxa"/>
          </w:tcPr>
          <w:p w14:paraId="559A0510" w14:textId="3D73B35C" w:rsidR="00E01952" w:rsidRDefault="00E01952" w:rsidP="00E01952">
            <w:pPr>
              <w:jc w:val="both"/>
            </w:pPr>
          </w:p>
        </w:tc>
        <w:tc>
          <w:tcPr>
            <w:tcW w:w="2943" w:type="dxa"/>
          </w:tcPr>
          <w:p w14:paraId="10C119D5" w14:textId="216EF6D4" w:rsidR="00E01952" w:rsidRDefault="007F398E" w:rsidP="00E01952">
            <w:pPr>
              <w:jc w:val="both"/>
            </w:pPr>
            <w:r>
              <w:t>Fuente 1</w:t>
            </w:r>
          </w:p>
        </w:tc>
        <w:tc>
          <w:tcPr>
            <w:tcW w:w="2943" w:type="dxa"/>
          </w:tcPr>
          <w:p w14:paraId="5B08C875" w14:textId="7B1BC555" w:rsidR="00E01952" w:rsidRDefault="007F398E" w:rsidP="00E01952">
            <w:pPr>
              <w:jc w:val="both"/>
            </w:pPr>
            <w:r>
              <w:t>Fuente 2</w:t>
            </w:r>
          </w:p>
        </w:tc>
      </w:tr>
      <w:tr w:rsidR="007F398E" w14:paraId="7A14AA14" w14:textId="77777777" w:rsidTr="002D0EC6">
        <w:tc>
          <w:tcPr>
            <w:tcW w:w="8828" w:type="dxa"/>
            <w:gridSpan w:val="3"/>
          </w:tcPr>
          <w:p w14:paraId="2E93E067" w14:textId="55D929A8" w:rsidR="007F398E" w:rsidRDefault="007F398E" w:rsidP="007F398E">
            <w:pPr>
              <w:jc w:val="center"/>
            </w:pPr>
            <w:r>
              <w:t>Paso 1 Identificación de la fuente</w:t>
            </w:r>
          </w:p>
        </w:tc>
      </w:tr>
      <w:tr w:rsidR="00E01952" w14:paraId="28332A2C" w14:textId="77777777" w:rsidTr="00E01952">
        <w:tc>
          <w:tcPr>
            <w:tcW w:w="2942" w:type="dxa"/>
          </w:tcPr>
          <w:p w14:paraId="297B32C2" w14:textId="2DE8907F" w:rsidR="00E01952" w:rsidRDefault="00E01952" w:rsidP="00E01952">
            <w:pPr>
              <w:jc w:val="both"/>
            </w:pPr>
            <w:r>
              <w:t>Título</w:t>
            </w:r>
          </w:p>
        </w:tc>
        <w:tc>
          <w:tcPr>
            <w:tcW w:w="2943" w:type="dxa"/>
          </w:tcPr>
          <w:p w14:paraId="7656FEA3" w14:textId="77777777" w:rsidR="00E01952" w:rsidRDefault="00E01952" w:rsidP="00E01952">
            <w:pPr>
              <w:jc w:val="both"/>
            </w:pPr>
          </w:p>
        </w:tc>
        <w:tc>
          <w:tcPr>
            <w:tcW w:w="2943" w:type="dxa"/>
          </w:tcPr>
          <w:p w14:paraId="02739BF8" w14:textId="77777777" w:rsidR="00E01952" w:rsidRDefault="00E01952" w:rsidP="00E01952">
            <w:pPr>
              <w:jc w:val="both"/>
            </w:pPr>
          </w:p>
        </w:tc>
      </w:tr>
      <w:tr w:rsidR="00E01952" w14:paraId="7EA08084" w14:textId="77777777" w:rsidTr="00E01952">
        <w:tc>
          <w:tcPr>
            <w:tcW w:w="2942" w:type="dxa"/>
          </w:tcPr>
          <w:p w14:paraId="4DE5B2DA" w14:textId="29E9E1EB" w:rsidR="00E01952" w:rsidRDefault="00E01952" w:rsidP="00E01952">
            <w:pPr>
              <w:jc w:val="both"/>
            </w:pPr>
            <w:r>
              <w:t>Autor</w:t>
            </w:r>
          </w:p>
        </w:tc>
        <w:tc>
          <w:tcPr>
            <w:tcW w:w="2943" w:type="dxa"/>
          </w:tcPr>
          <w:p w14:paraId="000B3003" w14:textId="77777777" w:rsidR="00E01952" w:rsidRDefault="00E01952" w:rsidP="00E01952">
            <w:pPr>
              <w:jc w:val="both"/>
            </w:pPr>
          </w:p>
        </w:tc>
        <w:tc>
          <w:tcPr>
            <w:tcW w:w="2943" w:type="dxa"/>
          </w:tcPr>
          <w:p w14:paraId="483D9C43" w14:textId="77777777" w:rsidR="00E01952" w:rsidRDefault="00E01952" w:rsidP="00E01952">
            <w:pPr>
              <w:jc w:val="both"/>
            </w:pPr>
          </w:p>
        </w:tc>
      </w:tr>
      <w:tr w:rsidR="00E01952" w14:paraId="3A895123" w14:textId="77777777" w:rsidTr="00E01952">
        <w:tc>
          <w:tcPr>
            <w:tcW w:w="2942" w:type="dxa"/>
          </w:tcPr>
          <w:p w14:paraId="35DB0603" w14:textId="00D265F9" w:rsidR="00E01952" w:rsidRDefault="00E01952" w:rsidP="00E01952">
            <w:pPr>
              <w:jc w:val="both"/>
            </w:pPr>
            <w:r>
              <w:t>Tipo de fuente</w:t>
            </w:r>
          </w:p>
        </w:tc>
        <w:tc>
          <w:tcPr>
            <w:tcW w:w="2943" w:type="dxa"/>
          </w:tcPr>
          <w:p w14:paraId="2E82614E" w14:textId="77777777" w:rsidR="00E01952" w:rsidRDefault="00E01952" w:rsidP="00E01952">
            <w:pPr>
              <w:jc w:val="both"/>
            </w:pPr>
          </w:p>
        </w:tc>
        <w:tc>
          <w:tcPr>
            <w:tcW w:w="2943" w:type="dxa"/>
          </w:tcPr>
          <w:p w14:paraId="5ADBBA5C" w14:textId="77777777" w:rsidR="00E01952" w:rsidRDefault="00E01952" w:rsidP="00E01952">
            <w:pPr>
              <w:jc w:val="both"/>
            </w:pPr>
          </w:p>
        </w:tc>
      </w:tr>
      <w:tr w:rsidR="00E01952" w14:paraId="7E823462" w14:textId="77777777" w:rsidTr="00E01952">
        <w:tc>
          <w:tcPr>
            <w:tcW w:w="2942" w:type="dxa"/>
          </w:tcPr>
          <w:p w14:paraId="4E12FFC1" w14:textId="755B6741" w:rsidR="00E01952" w:rsidRDefault="00E01952" w:rsidP="00E01952">
            <w:pPr>
              <w:jc w:val="both"/>
            </w:pPr>
            <w:r>
              <w:t>Datos autor</w:t>
            </w:r>
          </w:p>
        </w:tc>
        <w:tc>
          <w:tcPr>
            <w:tcW w:w="2943" w:type="dxa"/>
          </w:tcPr>
          <w:p w14:paraId="49EA6641" w14:textId="77777777" w:rsidR="00E01952" w:rsidRDefault="00E01952" w:rsidP="00E01952">
            <w:pPr>
              <w:jc w:val="both"/>
            </w:pPr>
          </w:p>
        </w:tc>
        <w:tc>
          <w:tcPr>
            <w:tcW w:w="2943" w:type="dxa"/>
          </w:tcPr>
          <w:p w14:paraId="4061AEF8" w14:textId="77777777" w:rsidR="00E01952" w:rsidRDefault="00E01952" w:rsidP="00E01952">
            <w:pPr>
              <w:jc w:val="both"/>
            </w:pPr>
          </w:p>
        </w:tc>
      </w:tr>
      <w:tr w:rsidR="007F398E" w14:paraId="4D590DAD" w14:textId="77777777" w:rsidTr="002A7FCC">
        <w:tc>
          <w:tcPr>
            <w:tcW w:w="8828" w:type="dxa"/>
            <w:gridSpan w:val="3"/>
          </w:tcPr>
          <w:p w14:paraId="638A57D9" w14:textId="20951054" w:rsidR="007F398E" w:rsidRDefault="007F398E" w:rsidP="007F398E">
            <w:pPr>
              <w:jc w:val="center"/>
            </w:pPr>
            <w:r>
              <w:t>Paso 2 Datos de la fuente</w:t>
            </w:r>
          </w:p>
        </w:tc>
      </w:tr>
      <w:tr w:rsidR="00E01952" w14:paraId="0F23B737" w14:textId="77777777" w:rsidTr="00E01952">
        <w:tc>
          <w:tcPr>
            <w:tcW w:w="2942" w:type="dxa"/>
          </w:tcPr>
          <w:p w14:paraId="25481902" w14:textId="313F86CF" w:rsidR="00E01952" w:rsidRDefault="00E01952" w:rsidP="00E01952">
            <w:pPr>
              <w:jc w:val="both"/>
            </w:pPr>
            <w:r>
              <w:t>Tema</w:t>
            </w:r>
          </w:p>
        </w:tc>
        <w:tc>
          <w:tcPr>
            <w:tcW w:w="2943" w:type="dxa"/>
          </w:tcPr>
          <w:p w14:paraId="59F42AC8" w14:textId="77777777" w:rsidR="00E01952" w:rsidRDefault="00E01952" w:rsidP="00E01952">
            <w:pPr>
              <w:jc w:val="both"/>
            </w:pPr>
          </w:p>
        </w:tc>
        <w:tc>
          <w:tcPr>
            <w:tcW w:w="2943" w:type="dxa"/>
          </w:tcPr>
          <w:p w14:paraId="071A1852" w14:textId="77777777" w:rsidR="00E01952" w:rsidRDefault="00E01952" w:rsidP="00E01952">
            <w:pPr>
              <w:jc w:val="both"/>
            </w:pPr>
          </w:p>
        </w:tc>
      </w:tr>
      <w:tr w:rsidR="00E01952" w14:paraId="1666777B" w14:textId="77777777" w:rsidTr="00E01952">
        <w:tc>
          <w:tcPr>
            <w:tcW w:w="2942" w:type="dxa"/>
          </w:tcPr>
          <w:p w14:paraId="3BA9EA41" w14:textId="38054C35" w:rsidR="00E01952" w:rsidRDefault="00E01952" w:rsidP="00E01952">
            <w:pPr>
              <w:jc w:val="both"/>
            </w:pPr>
            <w:r>
              <w:t>Contexto</w:t>
            </w:r>
          </w:p>
        </w:tc>
        <w:tc>
          <w:tcPr>
            <w:tcW w:w="2943" w:type="dxa"/>
          </w:tcPr>
          <w:p w14:paraId="008C8A05" w14:textId="77777777" w:rsidR="00E01952" w:rsidRDefault="00E01952" w:rsidP="00E01952">
            <w:pPr>
              <w:jc w:val="both"/>
            </w:pPr>
          </w:p>
        </w:tc>
        <w:tc>
          <w:tcPr>
            <w:tcW w:w="2943" w:type="dxa"/>
          </w:tcPr>
          <w:p w14:paraId="2A97A375" w14:textId="77777777" w:rsidR="00E01952" w:rsidRDefault="00E01952" w:rsidP="00E01952">
            <w:pPr>
              <w:jc w:val="both"/>
            </w:pPr>
          </w:p>
        </w:tc>
      </w:tr>
      <w:tr w:rsidR="00E01952" w14:paraId="25A15496" w14:textId="77777777" w:rsidTr="00E01952">
        <w:tc>
          <w:tcPr>
            <w:tcW w:w="2942" w:type="dxa"/>
          </w:tcPr>
          <w:p w14:paraId="51D0CB23" w14:textId="42FF0F71" w:rsidR="00E01952" w:rsidRDefault="00E01952" w:rsidP="00E01952">
            <w:pPr>
              <w:jc w:val="both"/>
            </w:pPr>
            <w:r>
              <w:t>Idea principal</w:t>
            </w:r>
          </w:p>
        </w:tc>
        <w:tc>
          <w:tcPr>
            <w:tcW w:w="2943" w:type="dxa"/>
          </w:tcPr>
          <w:p w14:paraId="520DD29C" w14:textId="77777777" w:rsidR="00E01952" w:rsidRDefault="00E01952" w:rsidP="00E01952">
            <w:pPr>
              <w:jc w:val="both"/>
            </w:pPr>
          </w:p>
        </w:tc>
        <w:tc>
          <w:tcPr>
            <w:tcW w:w="2943" w:type="dxa"/>
          </w:tcPr>
          <w:p w14:paraId="77557CCA" w14:textId="77777777" w:rsidR="00E01952" w:rsidRDefault="00E01952" w:rsidP="00E01952">
            <w:pPr>
              <w:jc w:val="both"/>
            </w:pPr>
          </w:p>
        </w:tc>
      </w:tr>
      <w:tr w:rsidR="00E01952" w14:paraId="1056F796" w14:textId="77777777" w:rsidTr="00E01952">
        <w:tc>
          <w:tcPr>
            <w:tcW w:w="2942" w:type="dxa"/>
          </w:tcPr>
          <w:p w14:paraId="15386ED6" w14:textId="539CD9D3" w:rsidR="00E01952" w:rsidRDefault="007F398E" w:rsidP="00E01952">
            <w:pPr>
              <w:jc w:val="both"/>
            </w:pPr>
            <w:r>
              <w:t>Propósito de la fuente</w:t>
            </w:r>
          </w:p>
        </w:tc>
        <w:tc>
          <w:tcPr>
            <w:tcW w:w="2943" w:type="dxa"/>
          </w:tcPr>
          <w:p w14:paraId="3100C7BB" w14:textId="77777777" w:rsidR="00E01952" w:rsidRDefault="00E01952" w:rsidP="00E01952">
            <w:pPr>
              <w:jc w:val="both"/>
            </w:pPr>
          </w:p>
        </w:tc>
        <w:tc>
          <w:tcPr>
            <w:tcW w:w="2943" w:type="dxa"/>
          </w:tcPr>
          <w:p w14:paraId="05FB2F6C" w14:textId="77777777" w:rsidR="00E01952" w:rsidRDefault="00E01952" w:rsidP="00E01952">
            <w:pPr>
              <w:jc w:val="both"/>
            </w:pPr>
          </w:p>
        </w:tc>
      </w:tr>
      <w:tr w:rsidR="007F398E" w14:paraId="715A6C98" w14:textId="77777777" w:rsidTr="009B48FE">
        <w:tc>
          <w:tcPr>
            <w:tcW w:w="8828" w:type="dxa"/>
            <w:gridSpan w:val="3"/>
          </w:tcPr>
          <w:p w14:paraId="1E31A382" w14:textId="2E23078A" w:rsidR="007F398E" w:rsidRDefault="007F398E" w:rsidP="007F398E">
            <w:pPr>
              <w:jc w:val="center"/>
            </w:pPr>
            <w:r>
              <w:t>Paso 3 Comparación</w:t>
            </w:r>
          </w:p>
        </w:tc>
      </w:tr>
      <w:tr w:rsidR="007F398E" w14:paraId="4B76D6B7" w14:textId="77777777" w:rsidTr="00E01952">
        <w:tc>
          <w:tcPr>
            <w:tcW w:w="2942" w:type="dxa"/>
          </w:tcPr>
          <w:p w14:paraId="160FE22E" w14:textId="0E350861" w:rsidR="007F398E" w:rsidRDefault="007F398E" w:rsidP="00E01952">
            <w:pPr>
              <w:jc w:val="both"/>
            </w:pPr>
            <w:r>
              <w:t>Similitudes</w:t>
            </w:r>
          </w:p>
        </w:tc>
        <w:tc>
          <w:tcPr>
            <w:tcW w:w="2943" w:type="dxa"/>
          </w:tcPr>
          <w:p w14:paraId="7A64BBC6" w14:textId="77777777" w:rsidR="007F398E" w:rsidRDefault="007F398E" w:rsidP="00E01952">
            <w:pPr>
              <w:jc w:val="both"/>
            </w:pPr>
          </w:p>
        </w:tc>
        <w:tc>
          <w:tcPr>
            <w:tcW w:w="2943" w:type="dxa"/>
          </w:tcPr>
          <w:p w14:paraId="05849C8F" w14:textId="77777777" w:rsidR="007F398E" w:rsidRDefault="007F398E" w:rsidP="00E01952">
            <w:pPr>
              <w:jc w:val="both"/>
            </w:pPr>
          </w:p>
        </w:tc>
      </w:tr>
      <w:tr w:rsidR="007F398E" w14:paraId="0FD10C6C" w14:textId="77777777" w:rsidTr="00E01952">
        <w:tc>
          <w:tcPr>
            <w:tcW w:w="2942" w:type="dxa"/>
          </w:tcPr>
          <w:p w14:paraId="0F3578F2" w14:textId="70EF7433" w:rsidR="007F398E" w:rsidRDefault="007F398E" w:rsidP="00E01952">
            <w:pPr>
              <w:jc w:val="both"/>
            </w:pPr>
            <w:r>
              <w:t>Diferencias</w:t>
            </w:r>
          </w:p>
        </w:tc>
        <w:tc>
          <w:tcPr>
            <w:tcW w:w="2943" w:type="dxa"/>
          </w:tcPr>
          <w:p w14:paraId="116DA80B" w14:textId="77777777" w:rsidR="007F398E" w:rsidRDefault="007F398E" w:rsidP="00E01952">
            <w:pPr>
              <w:jc w:val="both"/>
            </w:pPr>
          </w:p>
        </w:tc>
        <w:tc>
          <w:tcPr>
            <w:tcW w:w="2943" w:type="dxa"/>
          </w:tcPr>
          <w:p w14:paraId="36D47674" w14:textId="77777777" w:rsidR="007F398E" w:rsidRDefault="007F398E" w:rsidP="00E01952">
            <w:pPr>
              <w:jc w:val="both"/>
            </w:pPr>
          </w:p>
        </w:tc>
      </w:tr>
      <w:tr w:rsidR="007F398E" w14:paraId="46A11FF9" w14:textId="77777777" w:rsidTr="00E01952">
        <w:tc>
          <w:tcPr>
            <w:tcW w:w="2942" w:type="dxa"/>
          </w:tcPr>
          <w:p w14:paraId="0CB342FD" w14:textId="54F56E5A" w:rsidR="007F398E" w:rsidRDefault="007F398E" w:rsidP="00E01952">
            <w:pPr>
              <w:jc w:val="both"/>
            </w:pPr>
            <w:r>
              <w:t>Conclusión</w:t>
            </w:r>
          </w:p>
        </w:tc>
        <w:tc>
          <w:tcPr>
            <w:tcW w:w="2943" w:type="dxa"/>
          </w:tcPr>
          <w:p w14:paraId="541DA6E5" w14:textId="77777777" w:rsidR="007F398E" w:rsidRDefault="007F398E" w:rsidP="00E01952">
            <w:pPr>
              <w:jc w:val="both"/>
            </w:pPr>
          </w:p>
        </w:tc>
        <w:tc>
          <w:tcPr>
            <w:tcW w:w="2943" w:type="dxa"/>
          </w:tcPr>
          <w:p w14:paraId="109887DF" w14:textId="77777777" w:rsidR="007F398E" w:rsidRDefault="007F398E" w:rsidP="00E01952">
            <w:pPr>
              <w:jc w:val="both"/>
            </w:pPr>
          </w:p>
        </w:tc>
      </w:tr>
    </w:tbl>
    <w:p w14:paraId="79159AB0" w14:textId="77777777" w:rsidR="00E01952" w:rsidRDefault="00E01952" w:rsidP="00E01952">
      <w:pPr>
        <w:spacing w:after="0"/>
        <w:jc w:val="both"/>
      </w:pPr>
    </w:p>
    <w:p w14:paraId="0863593F" w14:textId="5F2D0D0C" w:rsidR="00E01952" w:rsidRDefault="00E01952" w:rsidP="00E01952">
      <w:pPr>
        <w:pStyle w:val="Prrafodelista"/>
        <w:numPr>
          <w:ilvl w:val="0"/>
          <w:numId w:val="2"/>
        </w:numPr>
        <w:spacing w:after="0"/>
        <w:jc w:val="both"/>
      </w:pPr>
      <w:r>
        <w:t>¿Se podría afirmar que las cruzadas constituyen un enfrentamiento entre civilizaciones medievales? Fundamenta</w:t>
      </w:r>
    </w:p>
    <w:p w14:paraId="4EE897D5" w14:textId="6927ABD1" w:rsidR="00E01952" w:rsidRDefault="00E01952" w:rsidP="00E01952">
      <w:pPr>
        <w:pStyle w:val="Prrafodelista"/>
        <w:numPr>
          <w:ilvl w:val="0"/>
          <w:numId w:val="2"/>
        </w:numPr>
        <w:spacing w:after="0"/>
        <w:jc w:val="both"/>
      </w:pPr>
      <w:r>
        <w:t>¿Sobre que elementos piensan que debe fundarse la convivencia social para priorizar la solución pacífica de los conflictos?</w:t>
      </w:r>
    </w:p>
    <w:tbl>
      <w:tblPr>
        <w:tblStyle w:val="Tablaconcuadrcula"/>
        <w:tblW w:w="0" w:type="auto"/>
        <w:tblLook w:val="04A0" w:firstRow="1" w:lastRow="0" w:firstColumn="1" w:lastColumn="0" w:noHBand="0" w:noVBand="1"/>
      </w:tblPr>
      <w:tblGrid>
        <w:gridCol w:w="4412"/>
        <w:gridCol w:w="4416"/>
      </w:tblGrid>
      <w:tr w:rsidR="00B545EB" w14:paraId="2BC61D18" w14:textId="77777777" w:rsidTr="00B545EB">
        <w:tc>
          <w:tcPr>
            <w:tcW w:w="4489" w:type="dxa"/>
          </w:tcPr>
          <w:p w14:paraId="13B7E975" w14:textId="77777777" w:rsidR="00B545EB" w:rsidRDefault="00B545EB" w:rsidP="00B545EB">
            <w:pPr>
              <w:jc w:val="both"/>
              <w:rPr>
                <w:sz w:val="20"/>
                <w:szCs w:val="20"/>
              </w:rPr>
            </w:pPr>
            <w:r>
              <w:rPr>
                <w:sz w:val="20"/>
                <w:szCs w:val="20"/>
              </w:rPr>
              <w:t>Fuente 1:</w:t>
            </w:r>
          </w:p>
          <w:p w14:paraId="36655DA9" w14:textId="77777777" w:rsidR="00B545EB" w:rsidRDefault="00B545EB" w:rsidP="00B545EB">
            <w:pPr>
              <w:jc w:val="both"/>
              <w:rPr>
                <w:sz w:val="20"/>
                <w:szCs w:val="20"/>
              </w:rPr>
            </w:pPr>
            <w:r>
              <w:rPr>
                <w:sz w:val="20"/>
                <w:szCs w:val="20"/>
              </w:rPr>
              <w:t>“Las cruzadas, incluso antes de acabar en un completo fracaso, no resolvieron la sed de tierras de los occidentales, y éstos tuvieron que buscar rápidamente en Europa, ante todo en el desarrollo agrícola, la solución que el espejismo ultramarino les había negado. Las cruzadas no aportaron a la cristiandad ni el esplendor comercial nacido de relaciones anteriores con el mundo musulmán y del desarrollo interno de la economía occidental, ni las técnicas y los productos llegados por otros conductos.</w:t>
            </w:r>
          </w:p>
          <w:p w14:paraId="64210F21" w14:textId="77777777" w:rsidR="002C6D1C" w:rsidRDefault="002C6D1C" w:rsidP="00B545EB">
            <w:pPr>
              <w:jc w:val="both"/>
              <w:rPr>
                <w:sz w:val="20"/>
                <w:szCs w:val="20"/>
              </w:rPr>
            </w:pPr>
            <w:r>
              <w:rPr>
                <w:sz w:val="20"/>
                <w:szCs w:val="20"/>
              </w:rPr>
              <w:t>No cabe duda de que los beneficios obtenidos sobre todo, no del comercio, sino del alquiler de los barcos y de los préstamos a los cruzados permitieron a ciertas ciudades italianas -en especial Génova y Venecia- enriquecerse rápidamente; pero que las cruzadas favorecieron el florecimiento del comercio de la cristiandad medieval, ningún historiador serio podría negarlo”.</w:t>
            </w:r>
          </w:p>
          <w:p w14:paraId="1DC204EA" w14:textId="2DAC47CF" w:rsidR="002C6D1C" w:rsidRDefault="002C6D1C" w:rsidP="002C6D1C">
            <w:pPr>
              <w:jc w:val="right"/>
              <w:rPr>
                <w:sz w:val="20"/>
                <w:szCs w:val="20"/>
              </w:rPr>
            </w:pPr>
            <w:r>
              <w:rPr>
                <w:sz w:val="20"/>
                <w:szCs w:val="20"/>
              </w:rPr>
              <w:t xml:space="preserve">Le Goff, Jacques (1999). </w:t>
            </w:r>
            <w:r w:rsidRPr="002C6D1C">
              <w:rPr>
                <w:i/>
                <w:iCs/>
                <w:sz w:val="20"/>
                <w:szCs w:val="20"/>
              </w:rPr>
              <w:t>La civilización del Occidente medieval</w:t>
            </w:r>
            <w:r>
              <w:rPr>
                <w:sz w:val="20"/>
                <w:szCs w:val="20"/>
              </w:rPr>
              <w:t>.</w:t>
            </w:r>
          </w:p>
        </w:tc>
        <w:tc>
          <w:tcPr>
            <w:tcW w:w="4489" w:type="dxa"/>
          </w:tcPr>
          <w:p w14:paraId="4CF3822C" w14:textId="77777777" w:rsidR="00B545EB" w:rsidRDefault="00B545EB" w:rsidP="00B545EB">
            <w:pPr>
              <w:jc w:val="both"/>
              <w:rPr>
                <w:sz w:val="20"/>
                <w:szCs w:val="20"/>
              </w:rPr>
            </w:pPr>
            <w:r>
              <w:rPr>
                <w:sz w:val="20"/>
                <w:szCs w:val="20"/>
              </w:rPr>
              <w:t>Fuente 2:</w:t>
            </w:r>
          </w:p>
          <w:p w14:paraId="425253BB" w14:textId="77777777" w:rsidR="00B545EB" w:rsidRDefault="002C6D1C" w:rsidP="00B545EB">
            <w:pPr>
              <w:jc w:val="both"/>
              <w:rPr>
                <w:sz w:val="20"/>
                <w:szCs w:val="20"/>
              </w:rPr>
            </w:pPr>
            <w:r>
              <w:rPr>
                <w:sz w:val="20"/>
                <w:szCs w:val="20"/>
              </w:rPr>
              <w:t>“En apariencia, el mundo árabe acababa de conseguir una brillante victoria. Si Occidente pretendía, con sus sucesivas invasiones, contener el empuje del Islam, el resultado fue precisamente el contrario.</w:t>
            </w:r>
            <w:r w:rsidR="00101CB2">
              <w:rPr>
                <w:sz w:val="20"/>
                <w:szCs w:val="20"/>
              </w:rPr>
              <w:t xml:space="preserve"> Decíamos que se trata de una simple apariencia, pues desde la perspectiva histórica se comprueba que en la época de las cruzadas, el mundo árabe, desde España hasta Irak, es aún, intelectual y materialmente, el depositario de la civilización más avanzada del planeta. Después, en centro del mundo se desplaza de forma decidida hacia el oeste. ¿Se da aquí una relación de causa a efecto? ¿Puedo llegarse a afirmar que las cruzadas dieron la señal para el auge de Europa occidental y fueron el toque de difuntos de la civilización árabe?</w:t>
            </w:r>
          </w:p>
          <w:p w14:paraId="5F40ED84" w14:textId="77777777" w:rsidR="00101CB2" w:rsidRDefault="00101CB2" w:rsidP="00B545EB">
            <w:pPr>
              <w:jc w:val="both"/>
              <w:rPr>
                <w:sz w:val="20"/>
                <w:szCs w:val="20"/>
              </w:rPr>
            </w:pPr>
            <w:r>
              <w:rPr>
                <w:sz w:val="20"/>
                <w:szCs w:val="20"/>
              </w:rPr>
              <w:t>Mientras que, para Europa occidental, la época de las cruzadas era el comienzo de una verdadera revolución, a la vez económica y cultural, en Oriente estas guerras santas iban a desembocar en largos siglos de decadencia oscurantismo”.</w:t>
            </w:r>
          </w:p>
          <w:p w14:paraId="37434BF7" w14:textId="02F3FA77" w:rsidR="00101CB2" w:rsidRDefault="00101CB2" w:rsidP="00101CB2">
            <w:pPr>
              <w:jc w:val="right"/>
              <w:rPr>
                <w:sz w:val="20"/>
                <w:szCs w:val="20"/>
              </w:rPr>
            </w:pPr>
            <w:r>
              <w:rPr>
                <w:sz w:val="20"/>
                <w:szCs w:val="20"/>
              </w:rPr>
              <w:t xml:space="preserve">Amin Maalaouf, Amin (2009). </w:t>
            </w:r>
            <w:r w:rsidRPr="00101CB2">
              <w:rPr>
                <w:i/>
                <w:iCs/>
                <w:sz w:val="20"/>
                <w:szCs w:val="20"/>
              </w:rPr>
              <w:t>Las cruzadas vistas por los árabes</w:t>
            </w:r>
            <w:r>
              <w:rPr>
                <w:sz w:val="20"/>
                <w:szCs w:val="20"/>
              </w:rPr>
              <w:t>.</w:t>
            </w:r>
          </w:p>
        </w:tc>
      </w:tr>
      <w:tr w:rsidR="00101CB2" w14:paraId="7606DE74" w14:textId="77777777" w:rsidTr="00B545EB">
        <w:tc>
          <w:tcPr>
            <w:tcW w:w="4489" w:type="dxa"/>
          </w:tcPr>
          <w:p w14:paraId="75D965BC" w14:textId="5D8D90B3" w:rsidR="00101CB2" w:rsidRPr="00E01952" w:rsidRDefault="00101CB2" w:rsidP="00B545EB">
            <w:pPr>
              <w:jc w:val="both"/>
              <w:rPr>
                <w:i/>
                <w:iCs/>
                <w:sz w:val="20"/>
                <w:szCs w:val="20"/>
              </w:rPr>
            </w:pPr>
            <w:r w:rsidRPr="00E01952">
              <w:rPr>
                <w:i/>
                <w:iCs/>
                <w:sz w:val="20"/>
                <w:szCs w:val="20"/>
              </w:rPr>
              <w:t>Jaques Le Goff, historiador francés, ha examinado los distintos procesos que marcaron el período medieval.</w:t>
            </w:r>
          </w:p>
        </w:tc>
        <w:tc>
          <w:tcPr>
            <w:tcW w:w="4489" w:type="dxa"/>
          </w:tcPr>
          <w:p w14:paraId="3020D136" w14:textId="51722240" w:rsidR="00101CB2" w:rsidRPr="00E01952" w:rsidRDefault="00101CB2" w:rsidP="00B545EB">
            <w:pPr>
              <w:jc w:val="both"/>
              <w:rPr>
                <w:i/>
                <w:iCs/>
                <w:sz w:val="20"/>
                <w:szCs w:val="20"/>
              </w:rPr>
            </w:pPr>
            <w:r w:rsidRPr="00E01952">
              <w:rPr>
                <w:i/>
                <w:iCs/>
                <w:sz w:val="20"/>
                <w:szCs w:val="20"/>
              </w:rPr>
              <w:t>Amin Maalouf, ensayista franco-libanés, en esta obra examina detenidamente el proceso de las Cruzadas.</w:t>
            </w:r>
          </w:p>
        </w:tc>
      </w:tr>
    </w:tbl>
    <w:p w14:paraId="5FBE8BD9" w14:textId="2298D030" w:rsidR="00B545EB" w:rsidRDefault="00B545EB" w:rsidP="00B545EB">
      <w:pPr>
        <w:spacing w:after="0"/>
        <w:jc w:val="both"/>
      </w:pPr>
    </w:p>
    <w:p w14:paraId="01C485E3" w14:textId="77777777" w:rsidR="00A970F6" w:rsidRDefault="00A970F6"/>
    <w:sectPr w:rsidR="00A970F6" w:rsidSect="002C6D1C">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21E1" w14:textId="77777777" w:rsidR="00D008C6" w:rsidRDefault="00D008C6" w:rsidP="00B545EB">
      <w:pPr>
        <w:spacing w:after="0" w:line="240" w:lineRule="auto"/>
      </w:pPr>
      <w:r>
        <w:separator/>
      </w:r>
    </w:p>
  </w:endnote>
  <w:endnote w:type="continuationSeparator" w:id="0">
    <w:p w14:paraId="4EBA7234" w14:textId="77777777" w:rsidR="00D008C6" w:rsidRDefault="00D008C6" w:rsidP="00B5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561B" w14:textId="77777777" w:rsidR="00D008C6" w:rsidRDefault="00D008C6" w:rsidP="00B545EB">
      <w:pPr>
        <w:spacing w:after="0" w:line="240" w:lineRule="auto"/>
      </w:pPr>
      <w:r>
        <w:separator/>
      </w:r>
    </w:p>
  </w:footnote>
  <w:footnote w:type="continuationSeparator" w:id="0">
    <w:p w14:paraId="38F7D09C" w14:textId="77777777" w:rsidR="00D008C6" w:rsidRDefault="00D008C6" w:rsidP="00B54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D54C" w14:textId="008F1EBC" w:rsidR="00B545EB" w:rsidRDefault="00B545EB">
    <w:pPr>
      <w:pStyle w:val="Encabezado"/>
    </w:pPr>
    <w:r>
      <w:rPr>
        <w:noProof/>
      </w:rPr>
      <mc:AlternateContent>
        <mc:Choice Requires="wps">
          <w:drawing>
            <wp:anchor distT="0" distB="0" distL="114300" distR="114300" simplePos="0" relativeHeight="251661312" behindDoc="0" locked="0" layoutInCell="1" allowOverlap="1" wp14:anchorId="47686E2E" wp14:editId="4EA73AFF">
              <wp:simplePos x="0" y="0"/>
              <wp:positionH relativeFrom="column">
                <wp:posOffset>4467860</wp:posOffset>
              </wp:positionH>
              <wp:positionV relativeFrom="paragraph">
                <wp:posOffset>-163830</wp:posOffset>
              </wp:positionV>
              <wp:extent cx="1905000" cy="605790"/>
              <wp:effectExtent l="0" t="0" r="0" b="0"/>
              <wp:wrapNone/>
              <wp:docPr id="4073615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EDEFC68" w14:textId="77777777" w:rsidR="00B545EB" w:rsidRPr="00732B2B" w:rsidRDefault="00B545EB" w:rsidP="00B545EB">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7B860283" w14:textId="77777777" w:rsidR="00B545EB" w:rsidRPr="00732B2B" w:rsidRDefault="00B545EB" w:rsidP="00B545EB">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5F1B489C" w14:textId="77777777" w:rsidR="00B545EB" w:rsidRPr="00732B2B" w:rsidRDefault="00B545EB" w:rsidP="00B545EB">
                          <w:pPr>
                            <w:spacing w:after="0"/>
                            <w:rPr>
                              <w:color w:val="000000" w:themeColor="text1"/>
                              <w:kern w:val="24"/>
                              <w:sz w:val="16"/>
                              <w:szCs w:val="16"/>
                            </w:rPr>
                          </w:pPr>
                          <w:r w:rsidRPr="00732B2B">
                            <w:rPr>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7686E2E" id="_x0000_t202" coordsize="21600,21600" o:spt="202" path="m,l,21600r21600,l21600,xe">
              <v:stroke joinstyle="miter"/>
              <v:path gradientshapeok="t" o:connecttype="rect"/>
            </v:shapetype>
            <v:shape id="Cuadro de texto 4" o:spid="_x0000_s1026" type="#_x0000_t202" style="position:absolute;margin-left:351.8pt;margin-top:-12.9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" filled="f" stroked="f">
              <v:textbox style="mso-fit-shape-to-text:t">
                <w:txbxContent>
                  <w:p w14:paraId="6EDEFC68" w14:textId="77777777" w:rsidR="00B545EB" w:rsidRPr="00732B2B" w:rsidRDefault="00B545EB" w:rsidP="00B545EB">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7B860283" w14:textId="77777777" w:rsidR="00B545EB" w:rsidRPr="00732B2B" w:rsidRDefault="00B545EB" w:rsidP="00B545EB">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5F1B489C" w14:textId="77777777" w:rsidR="00B545EB" w:rsidRPr="00732B2B" w:rsidRDefault="00B545EB" w:rsidP="00B545EB">
                    <w:pPr>
                      <w:spacing w:after="0"/>
                      <w:rPr>
                        <w:color w:val="000000" w:themeColor="text1"/>
                        <w:kern w:val="24"/>
                        <w:sz w:val="16"/>
                        <w:szCs w:val="16"/>
                      </w:rPr>
                    </w:pPr>
                    <w:r w:rsidRPr="00732B2B">
                      <w:rPr>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D4C18D" wp14:editId="7CC9C306">
              <wp:simplePos x="0" y="0"/>
              <wp:positionH relativeFrom="margin">
                <wp:posOffset>-377825</wp:posOffset>
              </wp:positionH>
              <wp:positionV relativeFrom="paragraph">
                <wp:posOffset>-234315</wp:posOffset>
              </wp:positionV>
              <wp:extent cx="2040890" cy="676275"/>
              <wp:effectExtent l="0" t="0" r="0" b="0"/>
              <wp:wrapNone/>
              <wp:docPr id="10593590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92B8EDB" w14:textId="77777777" w:rsidR="00B545EB" w:rsidRDefault="00B545EB" w:rsidP="00B545EB">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17146E48" w14:textId="77777777" w:rsidR="00B545EB" w:rsidRDefault="00B545EB" w:rsidP="00B545EB">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05D78A6A" w14:textId="77777777" w:rsidR="00B545EB" w:rsidRDefault="00B545EB" w:rsidP="00B545EB">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5FD8AFD4" wp14:editId="16DE4B68">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D4C18D" id="Cuadro de texto 2" o:spid="_x0000_s1027" type="#_x0000_t202" style="position:absolute;margin-left:-29.75pt;margin-top:-18.45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" filled="f" stroked="f">
              <v:textbox inset="0,0,0,0">
                <w:txbxContent>
                  <w:p w14:paraId="792B8EDB" w14:textId="77777777" w:rsidR="00B545EB" w:rsidRDefault="00B545EB" w:rsidP="00B545EB">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17146E48" w14:textId="77777777" w:rsidR="00B545EB" w:rsidRDefault="00B545EB" w:rsidP="00B545EB">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05D78A6A" w14:textId="77777777" w:rsidR="00B545EB" w:rsidRDefault="00B545EB" w:rsidP="00B545EB">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5FD8AFD4" wp14:editId="16DE4B68">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4326C"/>
    <w:multiLevelType w:val="hybridMultilevel"/>
    <w:tmpl w:val="3CF01F7A"/>
    <w:lvl w:ilvl="0" w:tplc="C7FEFD62">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02856BF"/>
    <w:multiLevelType w:val="hybridMultilevel"/>
    <w:tmpl w:val="DF14C13E"/>
    <w:lvl w:ilvl="0" w:tplc="A802DF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557815638">
    <w:abstractNumId w:val="0"/>
  </w:num>
  <w:num w:numId="2" w16cid:durableId="408117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B"/>
    <w:rsid w:val="000C3F89"/>
    <w:rsid w:val="00101CB2"/>
    <w:rsid w:val="002C6D1C"/>
    <w:rsid w:val="003C5A72"/>
    <w:rsid w:val="0041481F"/>
    <w:rsid w:val="00473DF4"/>
    <w:rsid w:val="004A1E3B"/>
    <w:rsid w:val="004B6D70"/>
    <w:rsid w:val="005206A2"/>
    <w:rsid w:val="006339EF"/>
    <w:rsid w:val="007328DD"/>
    <w:rsid w:val="007F398E"/>
    <w:rsid w:val="00A970F6"/>
    <w:rsid w:val="00B545EB"/>
    <w:rsid w:val="00C85125"/>
    <w:rsid w:val="00D008C6"/>
    <w:rsid w:val="00E0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1193"/>
  <w15:chartTrackingRefBased/>
  <w15:docId w15:val="{0ABA0FC0-B798-4467-AD9A-2B52E5DD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B545EB"/>
    <w:rPr>
      <w:rFonts w:ascii="Cambria" w:hAnsi="Cambria"/>
      <w:kern w:val="0"/>
      <w:lang w:val="es-CL"/>
    </w:rPr>
  </w:style>
  <w:style w:type="paragraph" w:styleId="Ttulo1">
    <w:name w:val="heading 1"/>
    <w:basedOn w:val="Normal"/>
    <w:next w:val="Normal"/>
    <w:link w:val="Ttulo1Car"/>
    <w:uiPriority w:val="9"/>
    <w:qFormat/>
    <w:rsid w:val="00B54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4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45E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45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545E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545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545E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545E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545E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45EB"/>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B545EB"/>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B545EB"/>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B545EB"/>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B545EB"/>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B545EB"/>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B545EB"/>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B545EB"/>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B545EB"/>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B54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45EB"/>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B545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45EB"/>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B545EB"/>
    <w:pPr>
      <w:spacing w:before="160"/>
      <w:jc w:val="center"/>
    </w:pPr>
    <w:rPr>
      <w:i/>
      <w:iCs/>
      <w:color w:val="404040" w:themeColor="text1" w:themeTint="BF"/>
    </w:rPr>
  </w:style>
  <w:style w:type="character" w:customStyle="1" w:styleId="CitaCar">
    <w:name w:val="Cita Car"/>
    <w:basedOn w:val="Fuentedeprrafopredeter"/>
    <w:link w:val="Cita"/>
    <w:uiPriority w:val="29"/>
    <w:rsid w:val="00B545EB"/>
    <w:rPr>
      <w:rFonts w:ascii="Cambria" w:hAnsi="Cambria"/>
      <w:i/>
      <w:iCs/>
      <w:color w:val="404040" w:themeColor="text1" w:themeTint="BF"/>
      <w:kern w:val="0"/>
      <w:lang w:val="es-CL"/>
    </w:rPr>
  </w:style>
  <w:style w:type="paragraph" w:styleId="Prrafodelista">
    <w:name w:val="List Paragraph"/>
    <w:basedOn w:val="Normal"/>
    <w:uiPriority w:val="34"/>
    <w:qFormat/>
    <w:rsid w:val="00B545EB"/>
    <w:pPr>
      <w:ind w:left="720"/>
      <w:contextualSpacing/>
    </w:pPr>
  </w:style>
  <w:style w:type="character" w:styleId="nfasisintenso">
    <w:name w:val="Intense Emphasis"/>
    <w:basedOn w:val="Fuentedeprrafopredeter"/>
    <w:uiPriority w:val="21"/>
    <w:qFormat/>
    <w:rsid w:val="00B545EB"/>
    <w:rPr>
      <w:i/>
      <w:iCs/>
      <w:color w:val="0F4761" w:themeColor="accent1" w:themeShade="BF"/>
    </w:rPr>
  </w:style>
  <w:style w:type="paragraph" w:styleId="Citadestacada">
    <w:name w:val="Intense Quote"/>
    <w:basedOn w:val="Normal"/>
    <w:next w:val="Normal"/>
    <w:link w:val="CitadestacadaCar"/>
    <w:uiPriority w:val="30"/>
    <w:qFormat/>
    <w:rsid w:val="00B54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45EB"/>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B545EB"/>
    <w:rPr>
      <w:b/>
      <w:bCs/>
      <w:smallCaps/>
      <w:color w:val="0F4761" w:themeColor="accent1" w:themeShade="BF"/>
      <w:spacing w:val="5"/>
    </w:rPr>
  </w:style>
  <w:style w:type="table" w:styleId="Tablaconcuadrcula">
    <w:name w:val="Table Grid"/>
    <w:basedOn w:val="Tablanormal"/>
    <w:uiPriority w:val="39"/>
    <w:rsid w:val="00B545EB"/>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45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5EB"/>
    <w:rPr>
      <w:rFonts w:ascii="Cambria" w:hAnsi="Cambria"/>
      <w:kern w:val="0"/>
      <w:lang w:val="es-CL"/>
    </w:rPr>
  </w:style>
  <w:style w:type="paragraph" w:styleId="Piedepgina">
    <w:name w:val="footer"/>
    <w:basedOn w:val="Normal"/>
    <w:link w:val="PiedepginaCar"/>
    <w:uiPriority w:val="99"/>
    <w:unhideWhenUsed/>
    <w:rsid w:val="00B545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5EB"/>
    <w:rPr>
      <w:rFonts w:ascii="Cambria" w:hAnsi="Cambria"/>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2024-08-26T18:17:00Z</cp:lastPrinted>
  <dcterms:created xsi:type="dcterms:W3CDTF">2024-08-26T18:17:00Z</dcterms:created>
  <dcterms:modified xsi:type="dcterms:W3CDTF">2024-08-26T18:17:00Z</dcterms:modified>
</cp:coreProperties>
</file>