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EB1B3" w14:textId="77777777" w:rsidR="00EB49F5" w:rsidRDefault="00EB49F5" w:rsidP="0091474D">
      <w:pPr>
        <w:jc w:val="center"/>
        <w:rPr>
          <w:rFonts w:ascii="Cambria" w:hAnsi="Cambria"/>
        </w:rPr>
      </w:pPr>
      <w:r w:rsidRPr="002171C9">
        <w:rPr>
          <w:rFonts w:ascii="Cambria" w:hAnsi="Cambria"/>
        </w:rPr>
        <w:t>Reto 12, modelamiento en la naturaleza</w:t>
      </w:r>
      <w:r w:rsidR="0091474D" w:rsidRPr="002171C9">
        <w:rPr>
          <w:rFonts w:ascii="Cambria" w:hAnsi="Cambria"/>
        </w:rPr>
        <w:t xml:space="preserve">: </w:t>
      </w:r>
      <w:r w:rsidRPr="002171C9">
        <w:rPr>
          <w:rFonts w:ascii="Cambria" w:hAnsi="Cambria"/>
        </w:rPr>
        <w:t>Cultivo de papas</w:t>
      </w:r>
      <w:r w:rsidR="00E50394" w:rsidRPr="002171C9">
        <w:rPr>
          <w:rFonts w:ascii="Cambria" w:hAnsi="Cambria"/>
        </w:rPr>
        <w:t>.</w:t>
      </w:r>
    </w:p>
    <w:p w14:paraId="4493F43F" w14:textId="77777777" w:rsidR="00155AF2" w:rsidRPr="002171C9" w:rsidRDefault="00EB49F5" w:rsidP="0091474D">
      <w:pPr>
        <w:rPr>
          <w:rFonts w:ascii="Cambria" w:hAnsi="Cambria"/>
        </w:rPr>
      </w:pPr>
      <w:r w:rsidRPr="002171C9">
        <w:rPr>
          <w:rFonts w:ascii="Cambria" w:hAnsi="Cambria"/>
        </w:rPr>
        <w:t xml:space="preserve">1. Lee con tus compañeros de grupo el siguiente texto: </w:t>
      </w:r>
    </w:p>
    <w:p w14:paraId="7B0DF504" w14:textId="77777777" w:rsidR="00EB49F5" w:rsidRPr="002171C9" w:rsidRDefault="00EB49F5" w:rsidP="0091474D">
      <w:pPr>
        <w:rPr>
          <w:rFonts w:ascii="Cambria" w:hAnsi="Cambria"/>
        </w:rPr>
      </w:pPr>
      <w:r w:rsidRPr="002171C9">
        <w:rPr>
          <w:rFonts w:ascii="Cambria" w:hAnsi="Cambria"/>
        </w:rPr>
        <w:t>“En el territorio nacional hay alrededor de 221 variedades de papas. ¿Cuántas conoces o has probado? Su presencia en la mesa chilena es recurrente, dado que son bajas en grasas y son una fuente de energía natural por ser ricas en almidón. Además, contienen vitaminas B y C y minerales (calcio, potasio, magnesio, hierro), que resultan esenciales. Se las puede cultivar en gran parte del territorio, pero su producción se encuentra determinada por la interacción de múltiples factores, como el clima, el suelo y la d</w:t>
      </w:r>
      <w:r w:rsidR="002171C9">
        <w:rPr>
          <w:rFonts w:ascii="Cambria" w:hAnsi="Cambria"/>
        </w:rPr>
        <w:t>isponibilidad de los nutrientes</w:t>
      </w:r>
      <w:r w:rsidRPr="002171C9">
        <w:rPr>
          <w:rFonts w:ascii="Cambria" w:hAnsi="Cambria"/>
        </w:rPr>
        <w:t>. Dado que los nutrientes no necesariamente estarán disponibles ni en la cantidad ni en el momento en que más lo requieren los cultivos, la fertilización se vuelve</w:t>
      </w:r>
      <w:r w:rsidR="0091474D" w:rsidRPr="002171C9">
        <w:rPr>
          <w:rFonts w:ascii="Cambria" w:hAnsi="Cambria"/>
        </w:rPr>
        <w:t xml:space="preserve"> </w:t>
      </w:r>
      <w:r w:rsidRPr="002171C9">
        <w:rPr>
          <w:rFonts w:ascii="Cambria" w:hAnsi="Cambria"/>
        </w:rPr>
        <w:t>fundamental. El nutriente más deficiente siempre limitará la productividad. En ese contexto, un</w:t>
      </w:r>
      <w:r w:rsidR="0091474D" w:rsidRPr="002171C9">
        <w:rPr>
          <w:rFonts w:ascii="Cambria" w:hAnsi="Cambria"/>
        </w:rPr>
        <w:t xml:space="preserve"> </w:t>
      </w:r>
      <w:r w:rsidRPr="002171C9">
        <w:rPr>
          <w:rFonts w:ascii="Cambria" w:hAnsi="Cambria"/>
        </w:rPr>
        <w:t>nutriente que en muchas ocasiones no se aplica es el calcio, o se aplica en dosis y momentos no</w:t>
      </w:r>
      <w:r w:rsidR="0091474D" w:rsidRPr="002171C9">
        <w:rPr>
          <w:rFonts w:ascii="Cambria" w:hAnsi="Cambria"/>
        </w:rPr>
        <w:t xml:space="preserve"> </w:t>
      </w:r>
      <w:r w:rsidRPr="002171C9">
        <w:rPr>
          <w:rFonts w:ascii="Cambria" w:hAnsi="Cambria"/>
        </w:rPr>
        <w:t>óptimos para la papa.</w:t>
      </w:r>
    </w:p>
    <w:p w14:paraId="617D9C61" w14:textId="77777777" w:rsidR="00EB49F5" w:rsidRPr="002171C9" w:rsidRDefault="00EB49F5" w:rsidP="0091474D">
      <w:pPr>
        <w:rPr>
          <w:rFonts w:ascii="Cambria" w:hAnsi="Cambria"/>
        </w:rPr>
      </w:pPr>
      <w:r w:rsidRPr="002171C9">
        <w:rPr>
          <w:rFonts w:ascii="Cambria" w:hAnsi="Cambria"/>
        </w:rPr>
        <w:t>Los alcances de la agroindustria en las mejoras de los cultivos son múltiples, en particular respecto</w:t>
      </w:r>
      <w:r w:rsidR="0091474D" w:rsidRPr="002171C9">
        <w:rPr>
          <w:rFonts w:ascii="Cambria" w:hAnsi="Cambria"/>
        </w:rPr>
        <w:t xml:space="preserve"> </w:t>
      </w:r>
      <w:r w:rsidRPr="002171C9">
        <w:rPr>
          <w:rFonts w:ascii="Cambria" w:hAnsi="Cambria"/>
        </w:rPr>
        <w:t>de la papa. Una investigación hecha en invernadero</w:t>
      </w:r>
      <w:r w:rsidR="002171C9">
        <w:rPr>
          <w:rFonts w:ascii="Cambria" w:hAnsi="Cambria"/>
        </w:rPr>
        <w:t>s</w:t>
      </w:r>
      <w:r w:rsidRPr="002171C9">
        <w:rPr>
          <w:rFonts w:ascii="Cambria" w:hAnsi="Cambria"/>
        </w:rPr>
        <w:t xml:space="preserve"> permitió determinar las curvas de absorción </w:t>
      </w:r>
      <w:r w:rsidR="0091474D" w:rsidRPr="002171C9">
        <w:rPr>
          <w:rFonts w:ascii="Cambria" w:hAnsi="Cambria"/>
        </w:rPr>
        <w:t>d</w:t>
      </w:r>
      <w:r w:rsidRPr="002171C9">
        <w:rPr>
          <w:rFonts w:ascii="Cambria" w:hAnsi="Cambria"/>
        </w:rPr>
        <w:t>e</w:t>
      </w:r>
      <w:r w:rsidR="0091474D" w:rsidRPr="002171C9">
        <w:rPr>
          <w:rFonts w:ascii="Cambria" w:hAnsi="Cambria"/>
        </w:rPr>
        <w:t xml:space="preserve"> </w:t>
      </w:r>
      <w:r w:rsidRPr="002171C9">
        <w:rPr>
          <w:rFonts w:ascii="Cambria" w:hAnsi="Cambria"/>
        </w:rPr>
        <w:t>la cantidad de nutrientes acumulada en las hojas de la planta de papa, en cada fase de crecimiento.</w:t>
      </w:r>
      <w:r w:rsidR="0091474D" w:rsidRPr="002171C9">
        <w:rPr>
          <w:rFonts w:ascii="Cambria" w:hAnsi="Cambria"/>
        </w:rPr>
        <w:t xml:space="preserve"> </w:t>
      </w:r>
      <w:r w:rsidRPr="002171C9">
        <w:rPr>
          <w:rFonts w:ascii="Cambria" w:hAnsi="Cambria"/>
        </w:rPr>
        <w:t>Se trasplantó las semillas in vitro a los 14 días, y cada 7 días se realizaba el análisis de absorción. Se</w:t>
      </w:r>
      <w:r w:rsidR="0091474D" w:rsidRPr="002171C9">
        <w:rPr>
          <w:rFonts w:ascii="Cambria" w:hAnsi="Cambria"/>
        </w:rPr>
        <w:t xml:space="preserve"> </w:t>
      </w:r>
      <w:r w:rsidR="002171C9">
        <w:rPr>
          <w:rFonts w:ascii="Cambria" w:hAnsi="Cambria"/>
        </w:rPr>
        <w:t>usó 1</w:t>
      </w:r>
      <w:r w:rsidRPr="002171C9">
        <w:rPr>
          <w:rFonts w:ascii="Cambria" w:hAnsi="Cambria"/>
        </w:rPr>
        <w:t xml:space="preserve">180 </w:t>
      </w:r>
      <w:r w:rsidRPr="002171C9">
        <w:rPr>
          <w:rFonts w:ascii="Cambria" w:hAnsi="Cambria" w:cs="Cambria Math"/>
        </w:rPr>
        <w:t>𝑔</w:t>
      </w:r>
      <w:r w:rsidR="002171C9">
        <w:rPr>
          <w:rFonts w:ascii="Cambria" w:hAnsi="Cambria"/>
        </w:rPr>
        <w:t>/1</w:t>
      </w:r>
      <w:r w:rsidRPr="002171C9">
        <w:rPr>
          <w:rFonts w:ascii="Cambria" w:hAnsi="Cambria"/>
        </w:rPr>
        <w:t xml:space="preserve">000 </w:t>
      </w:r>
      <w:r w:rsidRPr="002171C9">
        <w:rPr>
          <w:rFonts w:ascii="Cambria" w:hAnsi="Cambria" w:cs="Cambria Math"/>
        </w:rPr>
        <w:t>𝑙</w:t>
      </w:r>
      <w:r w:rsidRPr="002171C9">
        <w:rPr>
          <w:rFonts w:ascii="Cambria" w:hAnsi="Cambria"/>
        </w:rPr>
        <w:t xml:space="preserve"> de nitrato de calcio para preparar la solución que se aplicó a lo largo de la</w:t>
      </w:r>
      <w:r w:rsidR="0091474D" w:rsidRPr="002171C9">
        <w:rPr>
          <w:rFonts w:ascii="Cambria" w:hAnsi="Cambria"/>
        </w:rPr>
        <w:t xml:space="preserve"> </w:t>
      </w:r>
      <w:r w:rsidRPr="002171C9">
        <w:rPr>
          <w:rFonts w:ascii="Cambria" w:hAnsi="Cambria"/>
        </w:rPr>
        <w:t>experimentación.</w:t>
      </w:r>
    </w:p>
    <w:p w14:paraId="2AE50DE1" w14:textId="77777777" w:rsidR="00EB49F5" w:rsidRPr="002171C9" w:rsidRDefault="00EB49F5" w:rsidP="0091474D">
      <w:pPr>
        <w:rPr>
          <w:rFonts w:ascii="Cambria" w:hAnsi="Cambria"/>
        </w:rPr>
      </w:pPr>
      <w:r w:rsidRPr="002171C9">
        <w:rPr>
          <w:rFonts w:ascii="Cambria" w:hAnsi="Cambria"/>
        </w:rPr>
        <w:t>a. Anota en tu cuaderno la información que te parece importante conocer sobre la papa.</w:t>
      </w:r>
    </w:p>
    <w:p w14:paraId="30524602" w14:textId="77777777" w:rsidR="00EB49F5" w:rsidRPr="002171C9" w:rsidRDefault="00EB49F5" w:rsidP="0091474D">
      <w:pPr>
        <w:rPr>
          <w:rFonts w:ascii="Cambria" w:hAnsi="Cambria"/>
        </w:rPr>
      </w:pPr>
      <w:r w:rsidRPr="002171C9">
        <w:rPr>
          <w:rFonts w:ascii="Cambria" w:hAnsi="Cambria"/>
        </w:rPr>
        <w:t>b. Clasifica esta información en datos específicos que te pueden servir para resolver un problema</w:t>
      </w:r>
      <w:r w:rsidR="0091474D" w:rsidRPr="002171C9">
        <w:rPr>
          <w:rFonts w:ascii="Cambria" w:hAnsi="Cambria"/>
        </w:rPr>
        <w:t xml:space="preserve"> </w:t>
      </w:r>
      <w:r w:rsidRPr="002171C9">
        <w:rPr>
          <w:rFonts w:ascii="Cambria" w:hAnsi="Cambria"/>
        </w:rPr>
        <w:t>en matemática y en datos que te pueden servir para la salud.</w:t>
      </w:r>
    </w:p>
    <w:p w14:paraId="5F548953" w14:textId="77777777" w:rsidR="00EB49F5" w:rsidRPr="002171C9" w:rsidRDefault="00EB49F5" w:rsidP="0091474D">
      <w:pPr>
        <w:rPr>
          <w:rFonts w:ascii="Cambria" w:hAnsi="Cambria"/>
        </w:rPr>
      </w:pPr>
      <w:r w:rsidRPr="002171C9">
        <w:rPr>
          <w:rFonts w:ascii="Cambria" w:hAnsi="Cambria"/>
        </w:rPr>
        <w:t>2. En cuanto al proceso de absorción del calcio, se recolectó la información presente en la tabla, desde</w:t>
      </w:r>
      <w:r w:rsidR="0091474D" w:rsidRPr="002171C9">
        <w:rPr>
          <w:rFonts w:ascii="Cambria" w:hAnsi="Cambria"/>
        </w:rPr>
        <w:t xml:space="preserve"> </w:t>
      </w:r>
      <w:r w:rsidRPr="002171C9">
        <w:rPr>
          <w:rFonts w:ascii="Cambria" w:hAnsi="Cambria"/>
        </w:rPr>
        <w:t>el periodo de trasplante hasta el día 70:</w:t>
      </w:r>
    </w:p>
    <w:p w14:paraId="492523BF" w14:textId="77777777" w:rsidR="0091474D" w:rsidRPr="002171C9" w:rsidRDefault="0091474D" w:rsidP="0091474D">
      <w:pPr>
        <w:jc w:val="center"/>
        <w:rPr>
          <w:rFonts w:ascii="Cambria" w:hAnsi="Cambria"/>
        </w:rPr>
      </w:pPr>
      <w:r w:rsidRPr="002171C9">
        <w:rPr>
          <w:rFonts w:ascii="Cambria" w:hAnsi="Cambria"/>
          <w:noProof/>
        </w:rPr>
        <w:drawing>
          <wp:inline distT="0" distB="0" distL="0" distR="0" wp14:anchorId="58B82BF3" wp14:editId="2C7AEC99">
            <wp:extent cx="5607050" cy="10858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7050" cy="1085850"/>
                    </a:xfrm>
                    <a:prstGeom prst="rect">
                      <a:avLst/>
                    </a:prstGeom>
                    <a:noFill/>
                    <a:ln>
                      <a:noFill/>
                    </a:ln>
                  </pic:spPr>
                </pic:pic>
              </a:graphicData>
            </a:graphic>
          </wp:inline>
        </w:drawing>
      </w:r>
    </w:p>
    <w:p w14:paraId="30D93420" w14:textId="77777777" w:rsidR="0091474D" w:rsidRPr="002171C9" w:rsidRDefault="0091474D" w:rsidP="0091474D">
      <w:pPr>
        <w:rPr>
          <w:rFonts w:ascii="Cambria" w:hAnsi="Cambria"/>
        </w:rPr>
      </w:pPr>
      <w:r w:rsidRPr="002171C9">
        <w:rPr>
          <w:rFonts w:ascii="Cambria" w:hAnsi="Cambria"/>
        </w:rPr>
        <w:t xml:space="preserve">3. </w:t>
      </w:r>
      <w:r w:rsidR="00F318CC">
        <w:rPr>
          <w:rFonts w:ascii="Cambria" w:hAnsi="Cambria"/>
        </w:rPr>
        <w:t>I</w:t>
      </w:r>
      <w:r w:rsidRPr="002171C9">
        <w:rPr>
          <w:rFonts w:ascii="Cambria" w:hAnsi="Cambria"/>
        </w:rPr>
        <w:t>ngresa los datos anteriores</w:t>
      </w:r>
      <w:r w:rsidR="00F318CC">
        <w:rPr>
          <w:rFonts w:ascii="Cambria" w:hAnsi="Cambria"/>
        </w:rPr>
        <w:t xml:space="preserve"> e</w:t>
      </w:r>
      <w:r w:rsidR="00F318CC" w:rsidRPr="002171C9">
        <w:rPr>
          <w:rFonts w:ascii="Cambria" w:hAnsi="Cambria"/>
        </w:rPr>
        <w:t xml:space="preserve">n una planilla de cálculo, </w:t>
      </w:r>
      <w:r w:rsidRPr="002171C9">
        <w:rPr>
          <w:rFonts w:ascii="Cambria" w:hAnsi="Cambria"/>
        </w:rPr>
        <w:t>y crea una tabla de dos columnas. La primera serán los días y la segunda, la cantidad de calcio acumulado.</w:t>
      </w:r>
    </w:p>
    <w:p w14:paraId="17B16C05" w14:textId="77777777" w:rsidR="0091474D" w:rsidRPr="002171C9" w:rsidRDefault="0091474D" w:rsidP="0091474D">
      <w:pPr>
        <w:rPr>
          <w:rFonts w:ascii="Cambria" w:hAnsi="Cambria"/>
        </w:rPr>
      </w:pPr>
      <w:r w:rsidRPr="002171C9">
        <w:rPr>
          <w:rFonts w:ascii="Cambria" w:hAnsi="Cambria"/>
        </w:rPr>
        <w:t>a. Inserta un “Gráfico de dispersión solo con marcadores” y describe su forma de manera general.</w:t>
      </w:r>
    </w:p>
    <w:p w14:paraId="0C89BEBB" w14:textId="77777777" w:rsidR="0091474D" w:rsidRPr="002171C9" w:rsidRDefault="0091474D" w:rsidP="0091474D">
      <w:pPr>
        <w:rPr>
          <w:rFonts w:ascii="Cambria" w:hAnsi="Cambria"/>
        </w:rPr>
      </w:pPr>
      <w:r w:rsidRPr="002171C9">
        <w:rPr>
          <w:rFonts w:ascii="Cambria" w:hAnsi="Cambria"/>
        </w:rPr>
        <w:t>b. Intenta relacionarla con alguna forma gráfica de otras funciones que ya conozcas, ¿a qué función crees que se aproxima más esta curva?</w:t>
      </w:r>
    </w:p>
    <w:p w14:paraId="1B66C748" w14:textId="77777777" w:rsidR="0091474D" w:rsidRPr="002171C9" w:rsidRDefault="0091474D" w:rsidP="0091474D">
      <w:pPr>
        <w:rPr>
          <w:rFonts w:ascii="Cambria" w:hAnsi="Cambria"/>
        </w:rPr>
      </w:pPr>
      <w:r w:rsidRPr="002171C9">
        <w:rPr>
          <w:rFonts w:ascii="Cambria" w:hAnsi="Cambria"/>
        </w:rPr>
        <w:t>4. Para poner a prueba tu conjetura, haz clic en “Agregar línea de tendencia” sobre los puntos del gráfico (con el botón derecho del mouse).</w:t>
      </w:r>
    </w:p>
    <w:p w14:paraId="50F7C33D" w14:textId="77777777" w:rsidR="0091474D" w:rsidRPr="002171C9" w:rsidRDefault="0091474D" w:rsidP="0091474D">
      <w:pPr>
        <w:rPr>
          <w:rFonts w:ascii="Cambria" w:hAnsi="Cambria"/>
        </w:rPr>
      </w:pPr>
      <w:r w:rsidRPr="002171C9">
        <w:rPr>
          <w:rFonts w:ascii="Cambria" w:hAnsi="Cambria"/>
        </w:rPr>
        <w:t>a. De las opciones listadas en la ventana emergente, elige la que tenga un dibujo más parecido a la forma del gráfico anterior, luego cierra la ventana.</w:t>
      </w:r>
    </w:p>
    <w:p w14:paraId="4C09C9D6" w14:textId="77777777" w:rsidR="0091474D" w:rsidRPr="002171C9" w:rsidRDefault="0091474D" w:rsidP="0091474D">
      <w:pPr>
        <w:rPr>
          <w:rFonts w:ascii="Cambria" w:hAnsi="Cambria"/>
        </w:rPr>
      </w:pPr>
      <w:r w:rsidRPr="002171C9">
        <w:rPr>
          <w:rFonts w:ascii="Cambria" w:hAnsi="Cambria"/>
        </w:rPr>
        <w:lastRenderedPageBreak/>
        <w:t>b. ¿Mantienes tu conjetura</w:t>
      </w:r>
      <w:r w:rsidR="00565244">
        <w:rPr>
          <w:rFonts w:ascii="Cambria" w:hAnsi="Cambria"/>
        </w:rPr>
        <w:t xml:space="preserve"> (pregunta 3 b)</w:t>
      </w:r>
      <w:r w:rsidRPr="002171C9">
        <w:rPr>
          <w:rFonts w:ascii="Cambria" w:hAnsi="Cambria"/>
        </w:rPr>
        <w:t>?</w:t>
      </w:r>
    </w:p>
    <w:p w14:paraId="2E90E5F1" w14:textId="77777777" w:rsidR="0091474D" w:rsidRPr="002171C9" w:rsidRDefault="0091474D" w:rsidP="0091474D">
      <w:pPr>
        <w:jc w:val="center"/>
        <w:rPr>
          <w:rFonts w:ascii="Cambria" w:hAnsi="Cambria"/>
        </w:rPr>
      </w:pPr>
      <w:r w:rsidRPr="002171C9">
        <w:rPr>
          <w:rFonts w:ascii="Cambria" w:hAnsi="Cambria"/>
          <w:noProof/>
        </w:rPr>
        <w:drawing>
          <wp:inline distT="0" distB="0" distL="0" distR="0" wp14:anchorId="02D37E2E" wp14:editId="069C60F6">
            <wp:extent cx="4464050" cy="793750"/>
            <wp:effectExtent l="0" t="0" r="0" b="63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4050" cy="793750"/>
                    </a:xfrm>
                    <a:prstGeom prst="rect">
                      <a:avLst/>
                    </a:prstGeom>
                    <a:noFill/>
                    <a:ln>
                      <a:noFill/>
                    </a:ln>
                  </pic:spPr>
                </pic:pic>
              </a:graphicData>
            </a:graphic>
          </wp:inline>
        </w:drawing>
      </w:r>
    </w:p>
    <w:p w14:paraId="07D2282B" w14:textId="77777777" w:rsidR="0091474D" w:rsidRPr="002171C9" w:rsidRDefault="0091474D" w:rsidP="0091474D">
      <w:pPr>
        <w:rPr>
          <w:rFonts w:ascii="Cambria" w:hAnsi="Cambria"/>
        </w:rPr>
      </w:pPr>
      <w:r w:rsidRPr="002171C9">
        <w:rPr>
          <w:rFonts w:ascii="Cambria" w:hAnsi="Cambria"/>
        </w:rPr>
        <w:t>c. Puedes probar con otras opciones hasta encontrar la mejor aproximación de la curva que pasa por los puntos de la tabla.</w:t>
      </w:r>
    </w:p>
    <w:p w14:paraId="245BB664" w14:textId="77777777" w:rsidR="0091474D" w:rsidRPr="002171C9" w:rsidRDefault="0091474D" w:rsidP="0091474D">
      <w:pPr>
        <w:rPr>
          <w:rFonts w:ascii="Cambria" w:hAnsi="Cambria"/>
        </w:rPr>
      </w:pPr>
      <w:r w:rsidRPr="002171C9">
        <w:rPr>
          <w:rFonts w:ascii="Cambria" w:hAnsi="Cambria"/>
        </w:rPr>
        <w:t>d. ¿Por qué crees que la curva no pasa exactamente por cada uno de los puntos? ¿Influye esto en la curva que elegiste para representar adecuadamente la relación entre las variables del problema?</w:t>
      </w:r>
    </w:p>
    <w:p w14:paraId="6D70D9B7" w14:textId="77777777" w:rsidR="0091474D" w:rsidRPr="002171C9" w:rsidRDefault="0091474D" w:rsidP="0091474D">
      <w:pPr>
        <w:rPr>
          <w:rFonts w:ascii="Cambria" w:hAnsi="Cambria"/>
        </w:rPr>
      </w:pPr>
      <w:r w:rsidRPr="002171C9">
        <w:rPr>
          <w:rFonts w:ascii="Cambria" w:hAnsi="Cambria"/>
        </w:rPr>
        <w:t>5. ¿Qué significado le atribuyes a los puntos que ahora han aparecido (sobre la curva) que no estaban inicialmente en la tabla? ¿Hay vacíos en la curva?</w:t>
      </w:r>
    </w:p>
    <w:p w14:paraId="1D5D34F3" w14:textId="77777777" w:rsidR="0091474D" w:rsidRPr="002171C9" w:rsidRDefault="0091474D" w:rsidP="0091474D">
      <w:pPr>
        <w:rPr>
          <w:rFonts w:ascii="Cambria" w:hAnsi="Cambria"/>
        </w:rPr>
      </w:pPr>
      <w:r w:rsidRPr="002171C9">
        <w:rPr>
          <w:rFonts w:ascii="Cambria" w:hAnsi="Cambria"/>
        </w:rPr>
        <w:t>6. La mejor aproximación es la línea de tendencia potencial; sin embargo, no queda claro a qué función potencia se refiere.</w:t>
      </w:r>
    </w:p>
    <w:p w14:paraId="1BC4FE4F" w14:textId="77777777" w:rsidR="0091474D" w:rsidRPr="002171C9" w:rsidRDefault="0091474D" w:rsidP="0091474D">
      <w:pPr>
        <w:rPr>
          <w:rFonts w:ascii="Cambria" w:hAnsi="Cambria"/>
        </w:rPr>
      </w:pPr>
      <w:r w:rsidRPr="002171C9">
        <w:rPr>
          <w:rFonts w:ascii="Cambria" w:hAnsi="Cambria"/>
        </w:rPr>
        <w:t>a. Haz clic sobre la curva (con el botón derecho del mouse) y elige la opción “Formato de línea de tendencia”.</w:t>
      </w:r>
    </w:p>
    <w:p w14:paraId="6F5CE0BB" w14:textId="77777777" w:rsidR="0091474D" w:rsidRPr="002171C9" w:rsidRDefault="0091474D" w:rsidP="0091474D">
      <w:pPr>
        <w:rPr>
          <w:rFonts w:ascii="Cambria" w:hAnsi="Cambria"/>
        </w:rPr>
      </w:pPr>
      <w:r w:rsidRPr="002171C9">
        <w:rPr>
          <w:rFonts w:ascii="Cambria" w:hAnsi="Cambria"/>
        </w:rPr>
        <w:t>b. Casi al pie de la ventana aparece la opción “Presentar ecuación en el gráfico”. Márcala y cierra la ventana. ¿Qué función apareció?</w:t>
      </w:r>
    </w:p>
    <w:p w14:paraId="59266370" w14:textId="77777777" w:rsidR="0091474D" w:rsidRPr="002171C9" w:rsidRDefault="0091474D" w:rsidP="0091474D">
      <w:pPr>
        <w:jc w:val="center"/>
        <w:rPr>
          <w:rFonts w:ascii="Cambria" w:hAnsi="Cambria"/>
        </w:rPr>
      </w:pPr>
      <w:r w:rsidRPr="002171C9">
        <w:rPr>
          <w:rFonts w:ascii="Cambria" w:hAnsi="Cambria"/>
          <w:noProof/>
          <w:lang w:eastAsia="es-CL"/>
        </w:rPr>
        <w:drawing>
          <wp:inline distT="0" distB="0" distL="0" distR="0" wp14:anchorId="38408454" wp14:editId="1E215583">
            <wp:extent cx="5073650" cy="28956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3650" cy="2895600"/>
                    </a:xfrm>
                    <a:prstGeom prst="rect">
                      <a:avLst/>
                    </a:prstGeom>
                    <a:noFill/>
                    <a:ln>
                      <a:noFill/>
                    </a:ln>
                  </pic:spPr>
                </pic:pic>
              </a:graphicData>
            </a:graphic>
          </wp:inline>
        </w:drawing>
      </w:r>
    </w:p>
    <w:p w14:paraId="30C1A31E" w14:textId="77777777" w:rsidR="0091474D" w:rsidRPr="002171C9" w:rsidRDefault="0091474D" w:rsidP="0091474D">
      <w:pPr>
        <w:rPr>
          <w:rFonts w:ascii="Cambria" w:hAnsi="Cambria"/>
        </w:rPr>
      </w:pPr>
      <w:r w:rsidRPr="002171C9">
        <w:rPr>
          <w:rFonts w:ascii="Cambria" w:hAnsi="Cambria"/>
        </w:rPr>
        <w:t>7. Dada la forma algebraica de la función que mejor modela los datos de la tabla:</w:t>
      </w:r>
    </w:p>
    <w:p w14:paraId="0F9B912A" w14:textId="77777777" w:rsidR="0091474D" w:rsidRPr="002171C9" w:rsidRDefault="0091474D" w:rsidP="0091474D">
      <w:pPr>
        <w:rPr>
          <w:rFonts w:ascii="Cambria" w:hAnsi="Cambria"/>
        </w:rPr>
      </w:pPr>
      <w:r w:rsidRPr="002171C9">
        <w:rPr>
          <w:rFonts w:ascii="Cambria" w:hAnsi="Cambria"/>
        </w:rPr>
        <w:t>a. ¿Cuál podría ser una mejor aproximación de esta función, usando una función potencia?; ¿cuál sería el exponente?</w:t>
      </w:r>
    </w:p>
    <w:p w14:paraId="5E1CB4E0" w14:textId="77777777" w:rsidR="0091474D" w:rsidRPr="002171C9" w:rsidRDefault="0091474D" w:rsidP="0091474D">
      <w:pPr>
        <w:rPr>
          <w:rFonts w:ascii="Cambria" w:hAnsi="Cambria"/>
        </w:rPr>
      </w:pPr>
      <w:r w:rsidRPr="002171C9">
        <w:rPr>
          <w:rFonts w:ascii="Cambria" w:hAnsi="Cambria"/>
        </w:rPr>
        <w:t>b. Describe una ventaja que implique aproximar el modelo dado en una planilla de cálculo, a un modelo de función potencia cúbica.</w:t>
      </w:r>
    </w:p>
    <w:p w14:paraId="0E53CD32" w14:textId="77777777" w:rsidR="0091474D" w:rsidRPr="002171C9" w:rsidRDefault="0091474D" w:rsidP="0091474D">
      <w:pPr>
        <w:rPr>
          <w:rFonts w:ascii="Cambria" w:hAnsi="Cambria"/>
        </w:rPr>
      </w:pPr>
      <w:r w:rsidRPr="002171C9">
        <w:rPr>
          <w:rFonts w:ascii="Cambria" w:hAnsi="Cambria"/>
        </w:rPr>
        <w:lastRenderedPageBreak/>
        <w:t>8. Para esta función, ¿cuáles son las restricciones en relación con el contexto estudiado?</w:t>
      </w:r>
    </w:p>
    <w:p w14:paraId="3FF3A625" w14:textId="77777777" w:rsidR="0091474D" w:rsidRPr="002171C9" w:rsidRDefault="0091474D" w:rsidP="0091474D">
      <w:pPr>
        <w:rPr>
          <w:rFonts w:ascii="Cambria" w:hAnsi="Cambria"/>
        </w:rPr>
      </w:pPr>
      <w:r w:rsidRPr="002171C9">
        <w:rPr>
          <w:rFonts w:ascii="Cambria" w:hAnsi="Cambria"/>
        </w:rPr>
        <w:t xml:space="preserve">a. ¿Pueden </w:t>
      </w:r>
      <w:r w:rsidRPr="002171C9">
        <w:rPr>
          <w:rFonts w:ascii="Cambria" w:hAnsi="Cambria" w:cs="Cambria Math"/>
        </w:rPr>
        <w:t>𝑥</w:t>
      </w:r>
      <w:r w:rsidRPr="002171C9">
        <w:rPr>
          <w:rFonts w:ascii="Cambria" w:hAnsi="Cambria"/>
        </w:rPr>
        <w:t xml:space="preserve"> y </w:t>
      </w:r>
      <w:r w:rsidRPr="002171C9">
        <w:rPr>
          <w:rFonts w:ascii="Cambria" w:hAnsi="Cambria" w:cs="Cambria Math"/>
        </w:rPr>
        <w:t>𝑓</w:t>
      </w:r>
      <w:r w:rsidRPr="002171C9">
        <w:rPr>
          <w:rFonts w:ascii="Cambria" w:hAnsi="Cambria"/>
        </w:rPr>
        <w:t>(</w:t>
      </w:r>
      <w:r w:rsidRPr="002171C9">
        <w:rPr>
          <w:rFonts w:ascii="Cambria" w:hAnsi="Cambria" w:cs="Cambria Math"/>
        </w:rPr>
        <w:t>𝑥</w:t>
      </w:r>
      <w:r w:rsidRPr="002171C9">
        <w:rPr>
          <w:rFonts w:ascii="Cambria" w:hAnsi="Cambria"/>
        </w:rPr>
        <w:t>) tomar cualquier valor? ¿De qué depende?</w:t>
      </w:r>
    </w:p>
    <w:p w14:paraId="0139AF04" w14:textId="77777777" w:rsidR="0091474D" w:rsidRPr="002171C9" w:rsidRDefault="0091474D" w:rsidP="0091474D">
      <w:pPr>
        <w:rPr>
          <w:rFonts w:ascii="Cambria" w:hAnsi="Cambria"/>
        </w:rPr>
      </w:pPr>
      <w:r w:rsidRPr="002171C9">
        <w:rPr>
          <w:rFonts w:ascii="Cambria" w:hAnsi="Cambria"/>
        </w:rPr>
        <w:t>b. Utiliza la forma algebraica o la forma gráfica de esta función para predecir algunos valores de absorción de calcio en los días en que no se tomó muestras.</w:t>
      </w:r>
    </w:p>
    <w:p w14:paraId="1CFBCA34" w14:textId="77777777" w:rsidR="0091474D" w:rsidRPr="002171C9" w:rsidRDefault="0091474D" w:rsidP="0091474D">
      <w:pPr>
        <w:rPr>
          <w:rFonts w:ascii="Cambria" w:hAnsi="Cambria"/>
        </w:rPr>
      </w:pPr>
      <w:r w:rsidRPr="002171C9">
        <w:rPr>
          <w:rFonts w:ascii="Cambria" w:hAnsi="Cambria"/>
        </w:rPr>
        <w:t>9. ¿Entre qué periodos (días) es más rápida la absorción de calcio? ¿En qué periodos es más lenta?</w:t>
      </w:r>
    </w:p>
    <w:p w14:paraId="0288E4A4" w14:textId="77777777" w:rsidR="0091474D" w:rsidRPr="002171C9" w:rsidRDefault="0091474D" w:rsidP="0091474D">
      <w:pPr>
        <w:rPr>
          <w:rFonts w:ascii="Cambria" w:hAnsi="Cambria"/>
        </w:rPr>
      </w:pPr>
      <w:r w:rsidRPr="002171C9">
        <w:rPr>
          <w:rFonts w:ascii="Cambria" w:hAnsi="Cambria"/>
        </w:rPr>
        <w:t>10. ¿Qué representación de la función –tabla de datos, gráfico o expresión algebraica– te permite responder de forma más simple o directa la pregunta anterior?</w:t>
      </w:r>
    </w:p>
    <w:sectPr w:rsidR="0091474D" w:rsidRPr="002171C9">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B3964" w14:textId="77777777" w:rsidR="00E922D9" w:rsidRDefault="00E922D9" w:rsidP="00644701">
      <w:pPr>
        <w:spacing w:after="0" w:line="240" w:lineRule="auto"/>
      </w:pPr>
      <w:r>
        <w:separator/>
      </w:r>
    </w:p>
  </w:endnote>
  <w:endnote w:type="continuationSeparator" w:id="0">
    <w:p w14:paraId="291224C0" w14:textId="77777777" w:rsidR="00E922D9" w:rsidRDefault="00E922D9" w:rsidP="00644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DDF52" w14:textId="77777777" w:rsidR="00E922D9" w:rsidRDefault="00E922D9" w:rsidP="00644701">
      <w:pPr>
        <w:spacing w:after="0" w:line="240" w:lineRule="auto"/>
      </w:pPr>
      <w:r>
        <w:separator/>
      </w:r>
    </w:p>
  </w:footnote>
  <w:footnote w:type="continuationSeparator" w:id="0">
    <w:p w14:paraId="6D727044" w14:textId="77777777" w:rsidR="00E922D9" w:rsidRDefault="00E922D9" w:rsidP="00644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BAD7E" w14:textId="77777777" w:rsidR="00644701" w:rsidRDefault="00644701" w:rsidP="00644701">
    <w:pPr>
      <w:pStyle w:val="Encabezado"/>
    </w:pPr>
    <w:r>
      <w:rPr>
        <w:noProof/>
        <w:lang w:eastAsia="es-CL"/>
      </w:rPr>
      <mc:AlternateContent>
        <mc:Choice Requires="wpg">
          <w:drawing>
            <wp:anchor distT="0" distB="0" distL="114300" distR="114300" simplePos="0" relativeHeight="251659264" behindDoc="0" locked="0" layoutInCell="1" allowOverlap="1" wp14:anchorId="42A47D5A" wp14:editId="3B69C17C">
              <wp:simplePos x="0" y="0"/>
              <wp:positionH relativeFrom="margin">
                <wp:align>center</wp:align>
              </wp:positionH>
              <wp:positionV relativeFrom="paragraph">
                <wp:posOffset>-210185</wp:posOffset>
              </wp:positionV>
              <wp:extent cx="7435850" cy="652585"/>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35850" cy="652585"/>
                        <a:chOff x="661" y="409"/>
                        <a:chExt cx="11710" cy="1013"/>
                      </a:xfrm>
                    </wpg:grpSpPr>
                    <wps:wsp>
                      <wps:cNvPr id="3" name="Cuadro de texto 3"/>
                      <wps:cNvSpPr txBox="1">
                        <a:spLocks noChangeArrowheads="1"/>
                      </wps:cNvSpPr>
                      <wps:spPr bwMode="auto">
                        <a:xfrm>
                          <a:off x="8991" y="458"/>
                          <a:ext cx="338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07914" w14:textId="77777777" w:rsidR="00644701" w:rsidRDefault="00644701" w:rsidP="00644701">
                            <w:pPr>
                              <w:tabs>
                                <w:tab w:val="center" w:pos="4252"/>
                                <w:tab w:val="right" w:pos="8504"/>
                              </w:tabs>
                              <w:spacing w:after="0" w:line="240" w:lineRule="auto"/>
                              <w:rPr>
                                <w:rFonts w:ascii="Cambria" w:eastAsia="Calibri" w:hAnsi="Cambria"/>
                                <w:sz w:val="16"/>
                                <w:szCs w:val="16"/>
                                <w:lang w:val="es-ES"/>
                              </w:rPr>
                            </w:pPr>
                            <w:r w:rsidRPr="0082626A">
                              <w:rPr>
                                <w:rFonts w:ascii="Cambria" w:eastAsia="Calibri" w:hAnsi="Cambria"/>
                                <w:sz w:val="16"/>
                                <w:szCs w:val="16"/>
                                <w:lang w:val="es-ES"/>
                              </w:rPr>
                              <w:t xml:space="preserve">Asignatura: </w:t>
                            </w:r>
                            <w:r w:rsidR="002C6E48">
                              <w:rPr>
                                <w:rFonts w:ascii="Cambria" w:eastAsia="Calibri" w:hAnsi="Cambria"/>
                                <w:sz w:val="16"/>
                                <w:szCs w:val="16"/>
                                <w:lang w:val="es-ES"/>
                              </w:rPr>
                              <w:t>Matemáticas</w:t>
                            </w:r>
                          </w:p>
                          <w:p w14:paraId="55A1D599" w14:textId="77777777" w:rsidR="00644701" w:rsidRDefault="00644701" w:rsidP="00644701">
                            <w:pPr>
                              <w:tabs>
                                <w:tab w:val="center" w:pos="4252"/>
                                <w:tab w:val="right" w:pos="8504"/>
                              </w:tabs>
                              <w:spacing w:after="0" w:line="240" w:lineRule="auto"/>
                              <w:rPr>
                                <w:rFonts w:ascii="Cambria" w:eastAsia="Calibri" w:hAnsi="Cambria"/>
                                <w:sz w:val="16"/>
                                <w:szCs w:val="16"/>
                                <w:lang w:val="es-ES"/>
                              </w:rPr>
                            </w:pPr>
                            <w:r w:rsidRPr="0082626A">
                              <w:rPr>
                                <w:rFonts w:ascii="Cambria" w:eastAsia="Calibri" w:hAnsi="Cambria"/>
                                <w:sz w:val="16"/>
                                <w:szCs w:val="16"/>
                                <w:lang w:val="es-ES"/>
                              </w:rPr>
                              <w:t xml:space="preserve">Profesor: </w:t>
                            </w:r>
                            <w:r>
                              <w:rPr>
                                <w:rFonts w:ascii="Cambria" w:eastAsia="Calibri" w:hAnsi="Cambria"/>
                                <w:sz w:val="16"/>
                                <w:szCs w:val="16"/>
                                <w:lang w:val="es-ES"/>
                              </w:rPr>
                              <w:t>Víctor Chávez</w:t>
                            </w:r>
                          </w:p>
                          <w:p w14:paraId="3C8C268C" w14:textId="77777777" w:rsidR="00644701" w:rsidRPr="00850035" w:rsidRDefault="00644701" w:rsidP="002C6E48">
                            <w:pPr>
                              <w:tabs>
                                <w:tab w:val="center" w:pos="4252"/>
                                <w:tab w:val="right" w:pos="8504"/>
                              </w:tabs>
                              <w:spacing w:after="0" w:line="240" w:lineRule="auto"/>
                              <w:rPr>
                                <w:rFonts w:eastAsia="Calibri"/>
                                <w:sz w:val="16"/>
                                <w:szCs w:val="16"/>
                                <w:lang w:val="es-ES"/>
                              </w:rPr>
                            </w:pPr>
                            <w:r w:rsidRPr="0082626A">
                              <w:rPr>
                                <w:rFonts w:ascii="Cambria" w:eastAsia="Calibri" w:hAnsi="Cambria"/>
                                <w:sz w:val="16"/>
                                <w:szCs w:val="16"/>
                                <w:lang w:val="es-ES"/>
                              </w:rPr>
                              <w:t>Curso:</w:t>
                            </w:r>
                            <w:r>
                              <w:rPr>
                                <w:rFonts w:ascii="Cambria" w:eastAsia="Calibri" w:hAnsi="Cambria"/>
                                <w:sz w:val="16"/>
                                <w:szCs w:val="16"/>
                                <w:lang w:val="es-ES"/>
                              </w:rPr>
                              <w:t xml:space="preserve"> </w:t>
                            </w:r>
                            <w:r w:rsidR="002C6E48">
                              <w:rPr>
                                <w:rFonts w:ascii="Cambria" w:eastAsia="Calibri" w:hAnsi="Cambria"/>
                                <w:sz w:val="16"/>
                                <w:szCs w:val="16"/>
                                <w:lang w:val="es-ES"/>
                              </w:rPr>
                              <w:t>4to medio</w:t>
                            </w:r>
                          </w:p>
                          <w:p w14:paraId="67AFAC23" w14:textId="77777777" w:rsidR="00644701" w:rsidRDefault="00644701" w:rsidP="00644701"/>
                          <w:p w14:paraId="596BAE67" w14:textId="77777777" w:rsidR="00644701" w:rsidRDefault="00644701" w:rsidP="00644701"/>
                        </w:txbxContent>
                      </wps:txbx>
                      <wps:bodyPr rot="0" vert="horz" wrap="square" lIns="91440" tIns="45720" rIns="91440" bIns="45720" anchor="t" anchorCtr="0" upright="1">
                        <a:noAutofit/>
                      </wps:bodyPr>
                    </wps:wsp>
                    <wps:wsp>
                      <wps:cNvPr id="4" name="Cuadro de texto 2"/>
                      <wps:cNvSpPr txBox="1">
                        <a:spLocks noChangeArrowheads="1"/>
                      </wps:cNvSpPr>
                      <wps:spPr bwMode="auto">
                        <a:xfrm>
                          <a:off x="661" y="409"/>
                          <a:ext cx="345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FBAA5" w14:textId="77777777" w:rsidR="00644701" w:rsidRPr="0082626A" w:rsidRDefault="00644701" w:rsidP="00644701">
                            <w:pPr>
                              <w:spacing w:after="0" w:line="240" w:lineRule="auto"/>
                              <w:jc w:val="center"/>
                              <w:rPr>
                                <w:rFonts w:ascii="Cambria" w:eastAsia="Calibri" w:hAnsi="Cambria"/>
                                <w:sz w:val="16"/>
                                <w:szCs w:val="16"/>
                              </w:rPr>
                            </w:pPr>
                            <w:r w:rsidRPr="0082626A">
                              <w:rPr>
                                <w:rFonts w:ascii="Cambria" w:eastAsia="Calibri" w:hAnsi="Cambria"/>
                                <w:sz w:val="16"/>
                                <w:szCs w:val="16"/>
                              </w:rPr>
                              <w:t>Corporación Educacional Colegio “Sao Paulo”</w:t>
                            </w:r>
                            <w:r w:rsidRPr="0082626A">
                              <w:rPr>
                                <w:rFonts w:ascii="Cambria" w:eastAsia="Calibri" w:hAnsi="Cambria"/>
                                <w:sz w:val="16"/>
                                <w:szCs w:val="16"/>
                                <w:lang w:val="es-ES"/>
                              </w:rPr>
                              <w:t xml:space="preserve"> Placilla 333, Estación Central</w:t>
                            </w:r>
                          </w:p>
                          <w:p w14:paraId="2C382854" w14:textId="77777777" w:rsidR="00644701" w:rsidRPr="0082626A" w:rsidRDefault="00644701" w:rsidP="00644701">
                            <w:pPr>
                              <w:tabs>
                                <w:tab w:val="center" w:pos="4252"/>
                                <w:tab w:val="right" w:pos="8504"/>
                              </w:tabs>
                              <w:spacing w:after="0" w:line="240" w:lineRule="auto"/>
                              <w:jc w:val="center"/>
                              <w:rPr>
                                <w:rFonts w:ascii="Cambria" w:eastAsia="Calibri" w:hAnsi="Cambria"/>
                                <w:sz w:val="16"/>
                                <w:szCs w:val="16"/>
                                <w:lang w:val="es-ES"/>
                              </w:rPr>
                            </w:pPr>
                            <w:r w:rsidRPr="0082626A">
                              <w:rPr>
                                <w:rFonts w:ascii="Cambria" w:eastAsia="Calibri" w:hAnsi="Cambria"/>
                                <w:sz w:val="16"/>
                                <w:szCs w:val="16"/>
                                <w:lang w:val="es-ES"/>
                              </w:rPr>
                              <w:t>Unidad Técnico Pedagógica</w:t>
                            </w:r>
                          </w:p>
                          <w:p w14:paraId="016FF6EF" w14:textId="77777777" w:rsidR="00644701" w:rsidRDefault="00644701" w:rsidP="00644701">
                            <w:pPr>
                              <w:spacing w:after="0" w:line="240" w:lineRule="auto"/>
                            </w:pPr>
                          </w:p>
                          <w:p w14:paraId="3F60EF30" w14:textId="77777777" w:rsidR="00644701" w:rsidRDefault="00644701" w:rsidP="00644701"/>
                        </w:txbxContent>
                      </wps:txbx>
                      <wps:bodyPr rot="0" vert="horz" wrap="square" lIns="91440" tIns="45720" rIns="91440" bIns="45720" anchor="t" anchorCtr="0" upright="1">
                        <a:noAutofit/>
                      </wps:bodyPr>
                    </wps:wsp>
                    <pic:pic xmlns:pic="http://schemas.openxmlformats.org/drawingml/2006/picture">
                      <pic:nvPicPr>
                        <pic:cNvPr id="5" name="0 Imagen" descr="descar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60" y="1086"/>
                          <a:ext cx="330" cy="3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8B2C674" id="Grupo 1" o:spid="_x0000_s1026" style="position:absolute;margin-left:0;margin-top:-16.55pt;width:585.5pt;height:51.4pt;z-index:251659264;mso-position-horizontal:center;mso-position-horizontal-relative:margin" coordorigin="661,409" coordsize="11710,10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">
              <v:shapetype id="_x0000_t202" coordsize="21600,21600" o:spt="202" path="m,l,21600r21600,l21600,xe">
                <v:stroke joinstyle="miter"/>
                <v:path gradientshapeok="t" o:connecttype="rect"/>
              </v:shapetype>
              <v:shape id="Cuadro de texto 3" o:spid="_x0000_s1027" type="#_x0000_t202" style="position:absolute;left:8991;top:458;width:338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644701" w:rsidRDefault="00644701" w:rsidP="00644701">
                      <w:pPr>
                        <w:tabs>
                          <w:tab w:val="center" w:pos="4252"/>
                          <w:tab w:val="right" w:pos="8504"/>
                        </w:tabs>
                        <w:spacing w:after="0" w:line="240" w:lineRule="auto"/>
                        <w:rPr>
                          <w:rFonts w:ascii="Cambria" w:eastAsia="Calibri" w:hAnsi="Cambria"/>
                          <w:sz w:val="16"/>
                          <w:szCs w:val="16"/>
                          <w:lang w:val="es-ES"/>
                        </w:rPr>
                      </w:pPr>
                      <w:r w:rsidRPr="0082626A">
                        <w:rPr>
                          <w:rFonts w:ascii="Cambria" w:eastAsia="Calibri" w:hAnsi="Cambria"/>
                          <w:sz w:val="16"/>
                          <w:szCs w:val="16"/>
                          <w:lang w:val="es-ES"/>
                        </w:rPr>
                        <w:t xml:space="preserve">Asignatura: </w:t>
                      </w:r>
                      <w:r w:rsidR="002C6E48">
                        <w:rPr>
                          <w:rFonts w:ascii="Cambria" w:eastAsia="Calibri" w:hAnsi="Cambria"/>
                          <w:sz w:val="16"/>
                          <w:szCs w:val="16"/>
                          <w:lang w:val="es-ES"/>
                        </w:rPr>
                        <w:t>Matemáticas</w:t>
                      </w:r>
                    </w:p>
                    <w:p w:rsidR="00644701" w:rsidRDefault="00644701" w:rsidP="00644701">
                      <w:pPr>
                        <w:tabs>
                          <w:tab w:val="center" w:pos="4252"/>
                          <w:tab w:val="right" w:pos="8504"/>
                        </w:tabs>
                        <w:spacing w:after="0" w:line="240" w:lineRule="auto"/>
                        <w:rPr>
                          <w:rFonts w:ascii="Cambria" w:eastAsia="Calibri" w:hAnsi="Cambria"/>
                          <w:sz w:val="16"/>
                          <w:szCs w:val="16"/>
                          <w:lang w:val="es-ES"/>
                        </w:rPr>
                      </w:pPr>
                      <w:r w:rsidRPr="0082626A">
                        <w:rPr>
                          <w:rFonts w:ascii="Cambria" w:eastAsia="Calibri" w:hAnsi="Cambria"/>
                          <w:sz w:val="16"/>
                          <w:szCs w:val="16"/>
                          <w:lang w:val="es-ES"/>
                        </w:rPr>
                        <w:t xml:space="preserve">Profesor: </w:t>
                      </w:r>
                      <w:r>
                        <w:rPr>
                          <w:rFonts w:ascii="Cambria" w:eastAsia="Calibri" w:hAnsi="Cambria"/>
                          <w:sz w:val="16"/>
                          <w:szCs w:val="16"/>
                          <w:lang w:val="es-ES"/>
                        </w:rPr>
                        <w:t>Víctor Chávez</w:t>
                      </w:r>
                    </w:p>
                    <w:p w:rsidR="00644701" w:rsidRPr="00850035" w:rsidRDefault="00644701" w:rsidP="002C6E48">
                      <w:pPr>
                        <w:tabs>
                          <w:tab w:val="center" w:pos="4252"/>
                          <w:tab w:val="right" w:pos="8504"/>
                        </w:tabs>
                        <w:spacing w:after="0" w:line="240" w:lineRule="auto"/>
                        <w:rPr>
                          <w:rFonts w:eastAsia="Calibri"/>
                          <w:sz w:val="16"/>
                          <w:szCs w:val="16"/>
                          <w:lang w:val="es-ES"/>
                        </w:rPr>
                      </w:pPr>
                      <w:r w:rsidRPr="0082626A">
                        <w:rPr>
                          <w:rFonts w:ascii="Cambria" w:eastAsia="Calibri" w:hAnsi="Cambria"/>
                          <w:sz w:val="16"/>
                          <w:szCs w:val="16"/>
                          <w:lang w:val="es-ES"/>
                        </w:rPr>
                        <w:t>Curso:</w:t>
                      </w:r>
                      <w:r>
                        <w:rPr>
                          <w:rFonts w:ascii="Cambria" w:eastAsia="Calibri" w:hAnsi="Cambria"/>
                          <w:sz w:val="16"/>
                          <w:szCs w:val="16"/>
                          <w:lang w:val="es-ES"/>
                        </w:rPr>
                        <w:t xml:space="preserve"> </w:t>
                      </w:r>
                      <w:r w:rsidR="002C6E48">
                        <w:rPr>
                          <w:rFonts w:ascii="Cambria" w:eastAsia="Calibri" w:hAnsi="Cambria"/>
                          <w:sz w:val="16"/>
                          <w:szCs w:val="16"/>
                          <w:lang w:val="es-ES"/>
                        </w:rPr>
                        <w:t>4to medio</w:t>
                      </w:r>
                    </w:p>
                    <w:p w:rsidR="00644701" w:rsidRDefault="00644701" w:rsidP="00644701"/>
                    <w:p w:rsidR="00644701" w:rsidRDefault="00644701" w:rsidP="00644701"/>
                  </w:txbxContent>
                </v:textbox>
              </v:shape>
              <v:shape id="Cuadro de texto 2" o:spid="_x0000_s1028" type="#_x0000_t202" style="position:absolute;left:661;top:409;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644701" w:rsidRPr="0082626A" w:rsidRDefault="00644701" w:rsidP="00644701">
                      <w:pPr>
                        <w:spacing w:after="0" w:line="240" w:lineRule="auto"/>
                        <w:jc w:val="center"/>
                        <w:rPr>
                          <w:rFonts w:ascii="Cambria" w:eastAsia="Calibri" w:hAnsi="Cambria"/>
                          <w:sz w:val="16"/>
                          <w:szCs w:val="16"/>
                        </w:rPr>
                      </w:pPr>
                      <w:r w:rsidRPr="0082626A">
                        <w:rPr>
                          <w:rFonts w:ascii="Cambria" w:eastAsia="Calibri" w:hAnsi="Cambria"/>
                          <w:sz w:val="16"/>
                          <w:szCs w:val="16"/>
                        </w:rPr>
                        <w:t>Corporación Educacional Colegio “Sao Paulo”</w:t>
                      </w:r>
                      <w:r w:rsidRPr="0082626A">
                        <w:rPr>
                          <w:rFonts w:ascii="Cambria" w:eastAsia="Calibri" w:hAnsi="Cambria"/>
                          <w:sz w:val="16"/>
                          <w:szCs w:val="16"/>
                          <w:lang w:val="es-ES"/>
                        </w:rPr>
                        <w:t xml:space="preserve"> Placilla 333, Estación Central</w:t>
                      </w:r>
                    </w:p>
                    <w:p w:rsidR="00644701" w:rsidRPr="0082626A" w:rsidRDefault="00644701" w:rsidP="00644701">
                      <w:pPr>
                        <w:tabs>
                          <w:tab w:val="center" w:pos="4252"/>
                          <w:tab w:val="right" w:pos="8504"/>
                        </w:tabs>
                        <w:spacing w:after="0" w:line="240" w:lineRule="auto"/>
                        <w:jc w:val="center"/>
                        <w:rPr>
                          <w:rFonts w:ascii="Cambria" w:eastAsia="Calibri" w:hAnsi="Cambria"/>
                          <w:sz w:val="16"/>
                          <w:szCs w:val="16"/>
                          <w:lang w:val="es-ES"/>
                        </w:rPr>
                      </w:pPr>
                      <w:r w:rsidRPr="0082626A">
                        <w:rPr>
                          <w:rFonts w:ascii="Cambria" w:eastAsia="Calibri" w:hAnsi="Cambria"/>
                          <w:sz w:val="16"/>
                          <w:szCs w:val="16"/>
                          <w:lang w:val="es-ES"/>
                        </w:rPr>
                        <w:t>Unidad Técnico Pedagógica</w:t>
                      </w:r>
                    </w:p>
                    <w:p w:rsidR="00644701" w:rsidRDefault="00644701" w:rsidP="00644701">
                      <w:pPr>
                        <w:spacing w:after="0" w:line="240" w:lineRule="auto"/>
                      </w:pPr>
                    </w:p>
                    <w:p w:rsidR="00644701" w:rsidRDefault="00644701" w:rsidP="00644701"/>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descarga.jpg" style="position:absolute;left:2160;top:1086;width:330;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">
                <v:imagedata r:id="rId2" o:title="descarga"/>
              </v:shape>
              <w10:wrap anchorx="margin"/>
            </v:group>
          </w:pict>
        </mc:Fallback>
      </mc:AlternateContent>
    </w:r>
  </w:p>
  <w:p w14:paraId="10FBA2ED" w14:textId="77777777" w:rsidR="00644701" w:rsidRDefault="00644701">
    <w:pPr>
      <w:pStyle w:val="Encabezado"/>
    </w:pPr>
  </w:p>
  <w:p w14:paraId="20A62402" w14:textId="77777777" w:rsidR="00644701" w:rsidRDefault="006447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24329"/>
    <w:multiLevelType w:val="hybridMultilevel"/>
    <w:tmpl w:val="9D569106"/>
    <w:lvl w:ilvl="0" w:tplc="658C03C2">
      <w:numFmt w:val="bullet"/>
      <w:lvlText w:val=""/>
      <w:lvlJc w:val="left"/>
      <w:pPr>
        <w:ind w:left="720" w:hanging="360"/>
      </w:pPr>
      <w:rPr>
        <w:rFonts w:ascii="Wingdings" w:eastAsiaTheme="minorHAnsi" w:hAnsi="Wingding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487288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FA2"/>
    <w:rsid w:val="000A5C70"/>
    <w:rsid w:val="00155AF2"/>
    <w:rsid w:val="002171C9"/>
    <w:rsid w:val="002C6E48"/>
    <w:rsid w:val="004D543B"/>
    <w:rsid w:val="00502323"/>
    <w:rsid w:val="00565244"/>
    <w:rsid w:val="005A0416"/>
    <w:rsid w:val="00606488"/>
    <w:rsid w:val="00644701"/>
    <w:rsid w:val="00667F69"/>
    <w:rsid w:val="007F5984"/>
    <w:rsid w:val="00827E44"/>
    <w:rsid w:val="00830A95"/>
    <w:rsid w:val="008E3703"/>
    <w:rsid w:val="0091474D"/>
    <w:rsid w:val="009975B2"/>
    <w:rsid w:val="00A92B0F"/>
    <w:rsid w:val="00B159EC"/>
    <w:rsid w:val="00CA21D3"/>
    <w:rsid w:val="00CE7850"/>
    <w:rsid w:val="00D84970"/>
    <w:rsid w:val="00E40BC6"/>
    <w:rsid w:val="00E50394"/>
    <w:rsid w:val="00E922D9"/>
    <w:rsid w:val="00EB49F5"/>
    <w:rsid w:val="00F318CC"/>
    <w:rsid w:val="00FE00D3"/>
    <w:rsid w:val="00FF6FA2"/>
    <w:rsid w:val="00FF6FB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0074C"/>
  <w15:chartTrackingRefBased/>
  <w15:docId w15:val="{35133048-78F4-403F-9757-D9D28C364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B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447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4701"/>
  </w:style>
  <w:style w:type="paragraph" w:styleId="Piedepgina">
    <w:name w:val="footer"/>
    <w:basedOn w:val="Normal"/>
    <w:link w:val="PiedepginaCar"/>
    <w:uiPriority w:val="99"/>
    <w:unhideWhenUsed/>
    <w:rsid w:val="006447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4701"/>
  </w:style>
  <w:style w:type="paragraph" w:styleId="Prrafodelista">
    <w:name w:val="List Paragraph"/>
    <w:basedOn w:val="Normal"/>
    <w:uiPriority w:val="34"/>
    <w:qFormat/>
    <w:rsid w:val="00E40BC6"/>
    <w:pPr>
      <w:ind w:left="720"/>
      <w:contextualSpacing/>
    </w:pPr>
  </w:style>
  <w:style w:type="table" w:styleId="Tablaconcuadrcula">
    <w:name w:val="Table Grid"/>
    <w:basedOn w:val="Tablanormal"/>
    <w:uiPriority w:val="39"/>
    <w:rsid w:val="00E40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3757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dc:creator>
  <cp:keywords/>
  <dc:description/>
  <cp:lastModifiedBy>pablo espinosa perez</cp:lastModifiedBy>
  <cp:revision>2</cp:revision>
  <dcterms:created xsi:type="dcterms:W3CDTF">2024-09-03T19:10:00Z</dcterms:created>
  <dcterms:modified xsi:type="dcterms:W3CDTF">2024-09-03T19:10:00Z</dcterms:modified>
</cp:coreProperties>
</file>