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B55DB" w14:textId="77777777" w:rsidR="002D141C" w:rsidRDefault="002D141C" w:rsidP="002D141C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BITÁCORA 1</w:t>
      </w:r>
    </w:p>
    <w:p w14:paraId="2959904C" w14:textId="3C984C87" w:rsidR="002D141C" w:rsidRPr="007B3509" w:rsidRDefault="002D141C" w:rsidP="002D141C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EDAD MEDIA: LA DIVERSIDAD CULTURAL Y SUS APORTES A EUROPA OCCIDENTAL</w:t>
      </w:r>
    </w:p>
    <w:p w14:paraId="6C017000" w14:textId="77777777" w:rsidR="002D141C" w:rsidRPr="007B3509" w:rsidRDefault="002D141C" w:rsidP="002D141C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D141C" w:rsidRPr="007B3509" w14:paraId="462EF436" w14:textId="77777777" w:rsidTr="007950AF">
        <w:tc>
          <w:tcPr>
            <w:tcW w:w="8828" w:type="dxa"/>
            <w:gridSpan w:val="4"/>
          </w:tcPr>
          <w:p w14:paraId="0E329947" w14:textId="77777777" w:rsidR="002D141C" w:rsidRPr="007B3509" w:rsidRDefault="002D141C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2D141C" w:rsidRPr="007B3509" w14:paraId="628D10F7" w14:textId="77777777" w:rsidTr="007950AF">
        <w:tc>
          <w:tcPr>
            <w:tcW w:w="2207" w:type="dxa"/>
          </w:tcPr>
          <w:p w14:paraId="125B9708" w14:textId="77777777" w:rsidR="002D141C" w:rsidRPr="007B3509" w:rsidRDefault="002D141C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5EBDD875" w14:textId="38EEC486" w:rsidR="002D141C" w:rsidRPr="007B3509" w:rsidRDefault="00525139" w:rsidP="007950A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2D141C">
              <w:rPr>
                <w:rFonts w:ascii="Cambria" w:hAnsi="Cambria"/>
              </w:rPr>
              <w:t>0 pts.</w:t>
            </w:r>
          </w:p>
        </w:tc>
        <w:tc>
          <w:tcPr>
            <w:tcW w:w="2207" w:type="dxa"/>
          </w:tcPr>
          <w:p w14:paraId="3425F671" w14:textId="77777777" w:rsidR="002D141C" w:rsidRPr="007B3509" w:rsidRDefault="002D141C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2F6C2325" w14:textId="3A00C88F" w:rsidR="002D141C" w:rsidRPr="007B3509" w:rsidRDefault="002D141C" w:rsidP="007950A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09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4</w:t>
            </w:r>
          </w:p>
        </w:tc>
      </w:tr>
      <w:tr w:rsidR="002D141C" w:rsidRPr="007B3509" w14:paraId="07628CCB" w14:textId="77777777" w:rsidTr="007950AF">
        <w:tc>
          <w:tcPr>
            <w:tcW w:w="2207" w:type="dxa"/>
          </w:tcPr>
          <w:p w14:paraId="58D0BB5B" w14:textId="77777777" w:rsidR="002D141C" w:rsidRPr="007B3509" w:rsidRDefault="002D141C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5AB073EA" w14:textId="77777777" w:rsidR="002D141C" w:rsidRPr="007B3509" w:rsidRDefault="002D141C" w:rsidP="007950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3E5BBA64" w14:textId="77777777" w:rsidR="002D141C" w:rsidRPr="007B3509" w:rsidRDefault="002D141C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600A54C2" w14:textId="77777777" w:rsidR="002D141C" w:rsidRPr="007B3509" w:rsidRDefault="002D141C" w:rsidP="007950AF">
            <w:pPr>
              <w:jc w:val="both"/>
              <w:rPr>
                <w:rFonts w:ascii="Cambria" w:hAnsi="Cambria"/>
              </w:rPr>
            </w:pPr>
          </w:p>
        </w:tc>
      </w:tr>
    </w:tbl>
    <w:p w14:paraId="6ABFF3F4" w14:textId="052DC22B" w:rsidR="002D141C" w:rsidRDefault="002D141C" w:rsidP="002D141C">
      <w:pPr>
        <w:jc w:val="both"/>
        <w:rPr>
          <w:rFonts w:ascii="Cambria" w:hAnsi="Cambria"/>
          <w:b/>
          <w:bCs/>
        </w:rPr>
      </w:pPr>
      <w:r w:rsidRPr="007B3509">
        <w:rPr>
          <w:rFonts w:ascii="Cambria" w:hAnsi="Cambria"/>
          <w:b/>
          <w:bCs/>
        </w:rPr>
        <w:t xml:space="preserve">Objetivo: </w:t>
      </w:r>
      <w:r w:rsidRPr="002D141C">
        <w:rPr>
          <w:rFonts w:ascii="Cambria" w:hAnsi="Cambria"/>
          <w:b/>
          <w:bCs/>
        </w:rPr>
        <w:t>Reconocer el valor de la diversidad como una forma de enriquecer culturalmente a las sociedades</w:t>
      </w:r>
      <w:r>
        <w:rPr>
          <w:rFonts w:ascii="Cambria" w:hAnsi="Cambria"/>
          <w:b/>
          <w:bCs/>
        </w:rPr>
        <w:t xml:space="preserve"> a través de proyecto para </w:t>
      </w:r>
      <w:r w:rsidRPr="002D141C">
        <w:rPr>
          <w:rFonts w:ascii="Cambria" w:hAnsi="Cambria"/>
          <w:b/>
          <w:bCs/>
        </w:rPr>
        <w:t>identifica</w:t>
      </w:r>
      <w:r>
        <w:rPr>
          <w:rFonts w:ascii="Cambria" w:hAnsi="Cambria"/>
          <w:b/>
          <w:bCs/>
        </w:rPr>
        <w:t>r</w:t>
      </w:r>
      <w:r w:rsidRPr="002D141C">
        <w:rPr>
          <w:rFonts w:ascii="Cambria" w:hAnsi="Cambria"/>
          <w:b/>
          <w:bCs/>
        </w:rPr>
        <w:t xml:space="preserve"> los aportes </w:t>
      </w:r>
      <w:r>
        <w:rPr>
          <w:rFonts w:ascii="Cambria" w:hAnsi="Cambria"/>
          <w:b/>
          <w:bCs/>
        </w:rPr>
        <w:t>de</w:t>
      </w:r>
      <w:r w:rsidRPr="002D141C">
        <w:rPr>
          <w:rFonts w:ascii="Cambria" w:hAnsi="Cambria"/>
          <w:b/>
          <w:bCs/>
        </w:rPr>
        <w:t xml:space="preserve"> las distintas culturas del mundo antiguo y medieval</w:t>
      </w:r>
      <w:r>
        <w:rPr>
          <w:rFonts w:ascii="Cambria" w:hAnsi="Cambria"/>
          <w:b/>
          <w:bCs/>
        </w:rPr>
        <w:t xml:space="preserve"> </w:t>
      </w:r>
    </w:p>
    <w:p w14:paraId="60FEB7EC" w14:textId="77777777" w:rsidR="002D141C" w:rsidRDefault="002D141C" w:rsidP="002D141C">
      <w:pPr>
        <w:spacing w:after="0"/>
        <w:jc w:val="both"/>
        <w:rPr>
          <w:rFonts w:ascii="Cambria" w:hAnsi="Cambria"/>
          <w:b/>
          <w:bCs/>
        </w:rPr>
      </w:pPr>
      <w:r w:rsidRPr="00B04FDB">
        <w:rPr>
          <w:rFonts w:ascii="Cambria" w:hAnsi="Cambria"/>
          <w:b/>
          <w:bCs/>
        </w:rPr>
        <w:t>Descripción del proyecto:</w:t>
      </w:r>
    </w:p>
    <w:p w14:paraId="01FD3401" w14:textId="442CA8E5" w:rsidR="00CE0B70" w:rsidRDefault="00CE0B70" w:rsidP="002D141C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En el contexto de un mundo cada vez más interconectado, es esencial</w:t>
      </w:r>
      <w:r>
        <w:rPr>
          <w:rFonts w:ascii="Cambria" w:hAnsi="Cambria"/>
          <w:sz w:val="20"/>
          <w:szCs w:val="20"/>
        </w:rPr>
        <w:t xml:space="preserve"> </w:t>
      </w:r>
      <w:r w:rsidRPr="00CE0B70">
        <w:rPr>
          <w:rFonts w:ascii="Cambria" w:hAnsi="Cambria"/>
          <w:sz w:val="20"/>
          <w:szCs w:val="20"/>
        </w:rPr>
        <w:t>comprend</w:t>
      </w:r>
      <w:r>
        <w:rPr>
          <w:rFonts w:ascii="Cambria" w:hAnsi="Cambria"/>
          <w:sz w:val="20"/>
          <w:szCs w:val="20"/>
        </w:rPr>
        <w:t>er</w:t>
      </w:r>
      <w:r w:rsidRPr="00CE0B70">
        <w:rPr>
          <w:rFonts w:ascii="Cambria" w:hAnsi="Cambria"/>
          <w:sz w:val="20"/>
          <w:szCs w:val="20"/>
        </w:rPr>
        <w:t xml:space="preserve"> cómo los intercambios culturales han moldeado las sociedades actuales. Europa, como continente, es un </w:t>
      </w:r>
      <w:r>
        <w:rPr>
          <w:rFonts w:ascii="Cambria" w:hAnsi="Cambria"/>
          <w:sz w:val="20"/>
          <w:szCs w:val="20"/>
        </w:rPr>
        <w:t>recipiente</w:t>
      </w:r>
      <w:r w:rsidRPr="00CE0B70">
        <w:rPr>
          <w:rFonts w:ascii="Cambria" w:hAnsi="Cambria"/>
          <w:sz w:val="20"/>
          <w:szCs w:val="20"/>
        </w:rPr>
        <w:t xml:space="preserve"> de influencias culturales que se han entrelazado a lo largo de la historia, desde la antigüedad hasta la Edad Media y más allá. Sin embargo, muchos desconocen cómo esos intercambios —en áreas como la ciencia, la tecnología, la religión, el arte y la economía— contribuyeron al desarrollo y diversidad europea que persiste hasta hoy. Este proyecto busca llenar ese vacío, permitiendo investigar, entender y narrar estos procesos históricos de forma creativa y profunda.</w:t>
      </w:r>
    </w:p>
    <w:p w14:paraId="70EBDEFB" w14:textId="1D543984" w:rsidR="00CE0B70" w:rsidRPr="00CE0B70" w:rsidRDefault="00CE0B70" w:rsidP="00CE0B70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 xml:space="preserve">Divididos en equipos, investigarán distintos intercambios culturales significativos, como </w:t>
      </w:r>
      <w:r>
        <w:rPr>
          <w:rFonts w:ascii="Cambria" w:hAnsi="Cambria"/>
          <w:sz w:val="20"/>
          <w:szCs w:val="20"/>
        </w:rPr>
        <w:t>el lenguaje y la escritura, religión y filosofía, ciencias y matemáticas, arte y arquitectura</w:t>
      </w:r>
      <w:r w:rsidRPr="00CE0B70">
        <w:rPr>
          <w:rFonts w:ascii="Cambria" w:hAnsi="Cambria"/>
          <w:sz w:val="20"/>
          <w:szCs w:val="20"/>
        </w:rPr>
        <w:t>.</w:t>
      </w:r>
    </w:p>
    <w:p w14:paraId="23D64290" w14:textId="56A16252" w:rsidR="00CE0B70" w:rsidRPr="00CE0B70" w:rsidRDefault="00CE0B70" w:rsidP="00CE0B70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A lo largo del proyecto,</w:t>
      </w:r>
      <w:r>
        <w:rPr>
          <w:rFonts w:ascii="Cambria" w:hAnsi="Cambria"/>
          <w:sz w:val="20"/>
          <w:szCs w:val="20"/>
        </w:rPr>
        <w:t xml:space="preserve"> </w:t>
      </w:r>
      <w:r w:rsidRPr="00CE0B70">
        <w:rPr>
          <w:rFonts w:ascii="Cambria" w:hAnsi="Cambria"/>
          <w:sz w:val="20"/>
          <w:szCs w:val="20"/>
        </w:rPr>
        <w:t>desarrollarán productos creativos (documentales, cómics, podcasts, exposiciones</w:t>
      </w:r>
      <w:r>
        <w:rPr>
          <w:rFonts w:ascii="Cambria" w:hAnsi="Cambria"/>
          <w:sz w:val="20"/>
          <w:szCs w:val="20"/>
        </w:rPr>
        <w:t xml:space="preserve"> artísticas</w:t>
      </w:r>
      <w:r w:rsidRPr="00CE0B70">
        <w:rPr>
          <w:rFonts w:ascii="Cambria" w:hAnsi="Cambria"/>
          <w:sz w:val="20"/>
          <w:szCs w:val="20"/>
        </w:rPr>
        <w:t>, etc.) que no solo mostrarán sus hallazgos, sino que también contarán historias accesibles y visualmente atractivas que ilustren cómo estos intercambios culturales ayudaron a moldear la identidad de Europa.</w:t>
      </w:r>
    </w:p>
    <w:p w14:paraId="50D040EB" w14:textId="0845D097" w:rsidR="00CE0B70" w:rsidRPr="00CE0B70" w:rsidRDefault="00CE0B70" w:rsidP="002D141C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Este enfoque les permitirá conectar el pasado con el presente, reflexionando sobre cómo la diversidad que vemos hoy en Europa es el resultado de un proceso histórico de encuentros e intercambios culturales.</w:t>
      </w:r>
    </w:p>
    <w:p w14:paraId="5460C7AE" w14:textId="069E0BCD" w:rsidR="00CE0B70" w:rsidRDefault="00CE0B70" w:rsidP="002D141C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Pregunta guía:</w:t>
      </w:r>
    </w:p>
    <w:p w14:paraId="7F4B7240" w14:textId="0979AAE3" w:rsidR="00CE0B70" w:rsidRPr="00CE0B70" w:rsidRDefault="00CE0B70" w:rsidP="002D141C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¿Cómo podemos generar narraciones históricas que expliquen cómo los intercambios cult</w:t>
      </w:r>
      <w:r>
        <w:rPr>
          <w:rFonts w:ascii="Cambria" w:hAnsi="Cambria"/>
          <w:sz w:val="20"/>
          <w:szCs w:val="20"/>
        </w:rPr>
        <w:t xml:space="preserve">urales </w:t>
      </w:r>
      <w:r w:rsidRPr="00CE0B70">
        <w:rPr>
          <w:rFonts w:ascii="Cambria" w:hAnsi="Cambria"/>
          <w:sz w:val="20"/>
          <w:szCs w:val="20"/>
        </w:rPr>
        <w:t>contribuyeron a la diversidad y el desarrollo de Europa?</w:t>
      </w:r>
    </w:p>
    <w:p w14:paraId="7DDB3A74" w14:textId="77777777" w:rsidR="002D141C" w:rsidRDefault="002D141C" w:rsidP="002D141C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656EEAA5" w14:textId="129E5576" w:rsidR="002D141C" w:rsidRPr="00525139" w:rsidRDefault="002D141C" w:rsidP="0052513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3848E0">
        <w:rPr>
          <w:rFonts w:ascii="Cambria" w:hAnsi="Cambria"/>
          <w:sz w:val="20"/>
          <w:szCs w:val="20"/>
        </w:rPr>
        <w:t>Lean y discutan las preguntas para las etapas, lleguen a acuerdos y tomen decisiones que permitan guiar su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1"/>
        <w:gridCol w:w="4397"/>
      </w:tblGrid>
      <w:tr w:rsidR="002D141C" w14:paraId="36DEA231" w14:textId="77777777" w:rsidTr="00414F7E">
        <w:tc>
          <w:tcPr>
            <w:tcW w:w="8978" w:type="dxa"/>
            <w:gridSpan w:val="2"/>
          </w:tcPr>
          <w:p w14:paraId="13B58C93" w14:textId="26FFC59C" w:rsidR="002D141C" w:rsidRPr="001C2337" w:rsidRDefault="002D141C" w:rsidP="001C2337">
            <w:pPr>
              <w:jc w:val="center"/>
              <w:rPr>
                <w:rFonts w:ascii="Cambria" w:hAnsi="Cambria"/>
                <w:b/>
                <w:bCs/>
              </w:rPr>
            </w:pPr>
            <w:r w:rsidRPr="001C2337">
              <w:rPr>
                <w:rFonts w:ascii="Cambria" w:hAnsi="Cambria"/>
                <w:b/>
                <w:bCs/>
              </w:rPr>
              <w:t>Etapa 1: Selección del tema</w:t>
            </w:r>
            <w:r w:rsidR="00525139">
              <w:rPr>
                <w:rFonts w:ascii="Cambria" w:hAnsi="Cambria"/>
                <w:b/>
                <w:bCs/>
              </w:rPr>
              <w:t xml:space="preserve"> (4pts.)</w:t>
            </w:r>
          </w:p>
        </w:tc>
      </w:tr>
      <w:tr w:rsidR="002D141C" w14:paraId="27DC449D" w14:textId="77777777" w:rsidTr="002D141C">
        <w:tc>
          <w:tcPr>
            <w:tcW w:w="4489" w:type="dxa"/>
          </w:tcPr>
          <w:p w14:paraId="766AA307" w14:textId="1AF394DA" w:rsidR="002D141C" w:rsidRPr="001C2337" w:rsidRDefault="002D141C" w:rsidP="002D141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2337">
              <w:rPr>
                <w:rFonts w:ascii="Cambria" w:hAnsi="Cambria"/>
                <w:sz w:val="20"/>
                <w:szCs w:val="20"/>
              </w:rPr>
              <w:t>Seleccionen uno de los siguientes temas y justifiquen su elección:</w:t>
            </w:r>
          </w:p>
          <w:p w14:paraId="6B4C5FC5" w14:textId="2831EA52" w:rsidR="002D141C" w:rsidRPr="001C2337" w:rsidRDefault="002D141C" w:rsidP="002D141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C2337">
              <w:rPr>
                <w:rFonts w:ascii="Cambria" w:hAnsi="Cambria"/>
                <w:sz w:val="20"/>
                <w:szCs w:val="20"/>
              </w:rPr>
              <w:t>Lenguaje y escritura: Alfabeto latino, influencias árabes en la lengua española, etc.</w:t>
            </w:r>
          </w:p>
          <w:p w14:paraId="6C02F968" w14:textId="57E3551A" w:rsidR="002D141C" w:rsidRPr="001C2337" w:rsidRDefault="002D141C" w:rsidP="002D141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C2337">
              <w:rPr>
                <w:rFonts w:ascii="Cambria" w:hAnsi="Cambria"/>
                <w:sz w:val="20"/>
                <w:szCs w:val="20"/>
              </w:rPr>
              <w:t>Religión y filosofía: Judeocristianismo, islam, paganismo germano, etc.</w:t>
            </w:r>
          </w:p>
          <w:p w14:paraId="4926F9E6" w14:textId="18224ECB" w:rsidR="002D141C" w:rsidRPr="001C2337" w:rsidRDefault="002D141C" w:rsidP="002D141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C2337">
              <w:rPr>
                <w:rFonts w:ascii="Cambria" w:hAnsi="Cambria"/>
                <w:sz w:val="20"/>
                <w:szCs w:val="20"/>
              </w:rPr>
              <w:t>Ciencias y matemáticas: Avances árabes en astronomía, medicina y matemáticas.</w:t>
            </w:r>
          </w:p>
          <w:p w14:paraId="160113E3" w14:textId="4AF5CDC2" w:rsidR="002D141C" w:rsidRPr="002D141C" w:rsidRDefault="002D141C" w:rsidP="002D141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1C2337">
              <w:rPr>
                <w:rFonts w:ascii="Cambria" w:hAnsi="Cambria"/>
                <w:sz w:val="20"/>
                <w:szCs w:val="20"/>
              </w:rPr>
              <w:t xml:space="preserve">Arte y arquitectura: Influencias germánicas, </w:t>
            </w:r>
            <w:r w:rsidR="00CE0B70" w:rsidRPr="001C2337">
              <w:rPr>
                <w:rFonts w:ascii="Cambria" w:hAnsi="Cambria"/>
                <w:sz w:val="20"/>
                <w:szCs w:val="20"/>
              </w:rPr>
              <w:t>romana, judeocristiana</w:t>
            </w:r>
            <w:r w:rsidRPr="001C2337">
              <w:rPr>
                <w:rFonts w:ascii="Cambria" w:hAnsi="Cambria"/>
                <w:sz w:val="20"/>
                <w:szCs w:val="20"/>
              </w:rPr>
              <w:t xml:space="preserve"> y árabes en la arquitectura europea.</w:t>
            </w:r>
          </w:p>
        </w:tc>
        <w:tc>
          <w:tcPr>
            <w:tcW w:w="4489" w:type="dxa"/>
          </w:tcPr>
          <w:p w14:paraId="42649606" w14:textId="77777777" w:rsidR="002D141C" w:rsidRDefault="002D141C" w:rsidP="002D141C">
            <w:pPr>
              <w:jc w:val="both"/>
              <w:rPr>
                <w:rFonts w:ascii="Cambria" w:hAnsi="Cambria"/>
              </w:rPr>
            </w:pPr>
          </w:p>
        </w:tc>
      </w:tr>
      <w:tr w:rsidR="001C2337" w14:paraId="2A48EB8B" w14:textId="77777777" w:rsidTr="00377468">
        <w:tc>
          <w:tcPr>
            <w:tcW w:w="8978" w:type="dxa"/>
            <w:gridSpan w:val="2"/>
          </w:tcPr>
          <w:p w14:paraId="2D6C4CA9" w14:textId="52FB1F49" w:rsidR="001C2337" w:rsidRDefault="001C2337" w:rsidP="006F07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Etapa 2: Formación de equipos</w:t>
            </w:r>
            <w:r w:rsidR="00525139">
              <w:rPr>
                <w:rFonts w:ascii="Cambria" w:hAnsi="Cambria"/>
                <w:b/>
                <w:bCs/>
              </w:rPr>
              <w:t xml:space="preserve"> (8pts.)</w:t>
            </w:r>
          </w:p>
          <w:p w14:paraId="027A562F" w14:textId="3F2A65B8" w:rsidR="006F074C" w:rsidRP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 partir de los roles presentados, asignen un responsable para cada uno y describan las tareas específicas que deberá desarrollar siguiendo su </w:t>
            </w:r>
            <w:r w:rsidR="00525139">
              <w:rPr>
                <w:rFonts w:ascii="Cambria" w:hAnsi="Cambria"/>
                <w:sz w:val="20"/>
                <w:szCs w:val="20"/>
              </w:rPr>
              <w:t>rol.</w:t>
            </w:r>
          </w:p>
        </w:tc>
      </w:tr>
      <w:tr w:rsidR="001C2337" w14:paraId="3DE9450E" w14:textId="77777777" w:rsidTr="00A557CC">
        <w:tc>
          <w:tcPr>
            <w:tcW w:w="4489" w:type="dxa"/>
          </w:tcPr>
          <w:p w14:paraId="0E821DA2" w14:textId="4873C3D6" w:rsidR="001C2337" w:rsidRPr="001C2337" w:rsidRDefault="001C2337" w:rsidP="001C2337">
            <w:pPr>
              <w:jc w:val="both"/>
              <w:rPr>
                <w:rFonts w:ascii="Cambria" w:hAnsi="Cambria"/>
              </w:rPr>
            </w:pPr>
            <w:r w:rsidRPr="006F074C">
              <w:rPr>
                <w:rFonts w:ascii="Cambria" w:hAnsi="Cambria"/>
                <w:b/>
                <w:bCs/>
                <w:sz w:val="20"/>
                <w:szCs w:val="20"/>
              </w:rPr>
              <w:t>Coordinador</w:t>
            </w:r>
            <w:r w:rsidRPr="001C2337">
              <w:rPr>
                <w:rFonts w:ascii="Cambria" w:hAnsi="Cambria"/>
                <w:sz w:val="20"/>
                <w:szCs w:val="20"/>
              </w:rPr>
              <w:t>: Este estudiante es el responsable de supervisar el desarrollo del producto final, asegurándose de que todo el contenido y la creatividad estén alineados con el objetivo del proyecto. Gestiona el tiempo y se asegura de que todos los miembros contribuyan de manera efectiva.</w:t>
            </w:r>
          </w:p>
        </w:tc>
        <w:tc>
          <w:tcPr>
            <w:tcW w:w="4489" w:type="dxa"/>
          </w:tcPr>
          <w:p w14:paraId="0847A218" w14:textId="77777777" w:rsidR="001C2337" w:rsidRDefault="001C2337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Responsable:</w:t>
            </w:r>
          </w:p>
          <w:p w14:paraId="19F836AB" w14:textId="77777777" w:rsidR="001C2337" w:rsidRDefault="001C2337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9A8E3A6" w14:textId="77777777" w:rsidR="001C2337" w:rsidRDefault="001C2337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907B022" w14:textId="77777777" w:rsidR="001C2337" w:rsidRDefault="001C2337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Tareas específicas:</w:t>
            </w:r>
          </w:p>
          <w:p w14:paraId="6EF02CF5" w14:textId="77777777" w:rsidR="001C2337" w:rsidRDefault="001C2337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812BB68" w14:textId="77777777" w:rsidR="006F074C" w:rsidRDefault="006F074C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824E011" w14:textId="77777777" w:rsidR="006F074C" w:rsidRDefault="006F074C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30CA2E" w14:textId="77777777" w:rsidR="006F074C" w:rsidRDefault="006F074C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3E9F349" w14:textId="77777777" w:rsidR="006F074C" w:rsidRDefault="006F074C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EDDF59E" w14:textId="77777777" w:rsidR="006F074C" w:rsidRDefault="006F074C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7662B05" w14:textId="77777777" w:rsidR="006F074C" w:rsidRDefault="006F074C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92B3153" w14:textId="77777777" w:rsidR="006F074C" w:rsidRDefault="006F074C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B3789F6" w14:textId="77777777" w:rsidR="00525139" w:rsidRDefault="00525139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F56325" w14:textId="1AFDDD68" w:rsidR="00525139" w:rsidRPr="001C2337" w:rsidRDefault="00525139" w:rsidP="001C233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D141C" w14:paraId="09E6ACA0" w14:textId="77777777" w:rsidTr="002D141C">
        <w:tc>
          <w:tcPr>
            <w:tcW w:w="4489" w:type="dxa"/>
          </w:tcPr>
          <w:p w14:paraId="4A80FC41" w14:textId="3B40B7C0" w:rsidR="002D141C" w:rsidRDefault="001C2337" w:rsidP="002D141C">
            <w:pPr>
              <w:jc w:val="both"/>
              <w:rPr>
                <w:rFonts w:ascii="Cambria" w:hAnsi="Cambria"/>
              </w:rPr>
            </w:pPr>
            <w:r w:rsidRPr="006F074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Investigador principal</w:t>
            </w:r>
            <w:r w:rsidRPr="001C2337">
              <w:rPr>
                <w:rFonts w:ascii="Cambria" w:hAnsi="Cambria"/>
                <w:sz w:val="20"/>
                <w:szCs w:val="20"/>
              </w:rPr>
              <w:t>: Este estudiante se encarga de liderar la búsqueda y análisis de información sobre el intercambio cultural que investigan. Coordina la recolección de fuentes históricas, asegurándose de que sean confiables y relevantes.</w:t>
            </w:r>
          </w:p>
        </w:tc>
        <w:tc>
          <w:tcPr>
            <w:tcW w:w="4489" w:type="dxa"/>
          </w:tcPr>
          <w:p w14:paraId="3D06FB3B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Responsable:</w:t>
            </w:r>
          </w:p>
          <w:p w14:paraId="4FE0D256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EF20727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609622C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Tareas específicas:</w:t>
            </w:r>
          </w:p>
          <w:p w14:paraId="3C0DF716" w14:textId="77777777" w:rsidR="002D141C" w:rsidRDefault="002D141C" w:rsidP="002D141C">
            <w:pPr>
              <w:jc w:val="both"/>
              <w:rPr>
                <w:rFonts w:ascii="Cambria" w:hAnsi="Cambria"/>
              </w:rPr>
            </w:pPr>
          </w:p>
          <w:p w14:paraId="523B4741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18AA59B7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7515F535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7D113F13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385B520A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1198828F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515A2267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</w:tc>
      </w:tr>
      <w:tr w:rsidR="001C2337" w14:paraId="412231E3" w14:textId="77777777" w:rsidTr="002D141C">
        <w:tc>
          <w:tcPr>
            <w:tcW w:w="4489" w:type="dxa"/>
          </w:tcPr>
          <w:p w14:paraId="1C742A85" w14:textId="1BFD0C95" w:rsidR="001C2337" w:rsidRPr="001C2337" w:rsidRDefault="001C2337" w:rsidP="002D141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F074C">
              <w:rPr>
                <w:rFonts w:ascii="Cambria" w:hAnsi="Cambria"/>
                <w:b/>
                <w:bCs/>
                <w:sz w:val="20"/>
                <w:szCs w:val="20"/>
              </w:rPr>
              <w:t>Narrador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1C2337">
              <w:rPr>
                <w:rFonts w:ascii="Cambria" w:hAnsi="Cambria"/>
                <w:sz w:val="20"/>
                <w:szCs w:val="20"/>
              </w:rPr>
              <w:t>El narrador es el encargado de escribir el contenido principal del proyecto, ya sea el guion para un documental, los textos explicativos para una exposición o las descripciones de un cómic. Su trabajo es construir la narrativa que explica el impacto del intercambio cultural.</w:t>
            </w:r>
          </w:p>
        </w:tc>
        <w:tc>
          <w:tcPr>
            <w:tcW w:w="4489" w:type="dxa"/>
          </w:tcPr>
          <w:p w14:paraId="226709EC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Responsable:</w:t>
            </w:r>
          </w:p>
          <w:p w14:paraId="65F476BA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7BAF29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9FB9FD3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Tareas específicas:</w:t>
            </w:r>
          </w:p>
          <w:p w14:paraId="59EE68CC" w14:textId="77777777" w:rsidR="001C2337" w:rsidRDefault="001C2337" w:rsidP="002D141C">
            <w:pPr>
              <w:jc w:val="both"/>
              <w:rPr>
                <w:rFonts w:ascii="Cambria" w:hAnsi="Cambria"/>
              </w:rPr>
            </w:pPr>
          </w:p>
          <w:p w14:paraId="254366C2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4E1C638C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25DC7A93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2958AE94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67C819F7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2F8FF7CD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</w:tc>
      </w:tr>
      <w:tr w:rsidR="001C2337" w14:paraId="2A64AE90" w14:textId="77777777" w:rsidTr="002D141C">
        <w:tc>
          <w:tcPr>
            <w:tcW w:w="4489" w:type="dxa"/>
          </w:tcPr>
          <w:p w14:paraId="6F632AD6" w14:textId="5B4CC1E9" w:rsidR="001C2337" w:rsidRDefault="006F074C" w:rsidP="002D141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F074C">
              <w:rPr>
                <w:rFonts w:ascii="Cambria" w:hAnsi="Cambria"/>
                <w:b/>
                <w:bCs/>
                <w:sz w:val="20"/>
                <w:szCs w:val="20"/>
              </w:rPr>
              <w:t>Diseñador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6F074C">
              <w:rPr>
                <w:rFonts w:ascii="Cambria" w:hAnsi="Cambria"/>
                <w:sz w:val="20"/>
                <w:szCs w:val="20"/>
              </w:rPr>
              <w:t>Este estudiante se encarga del aspecto visual del proyecto. Dependiendo del producto final, puede diseñar gráficos, mapas interactivos, ilustraciones o incluso la escenografía para un documental o exposición.</w:t>
            </w:r>
          </w:p>
        </w:tc>
        <w:tc>
          <w:tcPr>
            <w:tcW w:w="4489" w:type="dxa"/>
          </w:tcPr>
          <w:p w14:paraId="02990DD9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Responsable:</w:t>
            </w:r>
          </w:p>
          <w:p w14:paraId="44B4EDA3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0D5BB5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842943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Tareas específicas:</w:t>
            </w:r>
          </w:p>
          <w:p w14:paraId="382EBC6B" w14:textId="77777777" w:rsidR="001C2337" w:rsidRDefault="001C2337" w:rsidP="002D141C">
            <w:pPr>
              <w:jc w:val="both"/>
              <w:rPr>
                <w:rFonts w:ascii="Cambria" w:hAnsi="Cambria"/>
              </w:rPr>
            </w:pPr>
          </w:p>
          <w:p w14:paraId="1ECF97E1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7D68E556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0D7378DF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2DC8E63A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7F6EBDD4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6F072F0F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  <w:p w14:paraId="4A6F4987" w14:textId="77777777" w:rsidR="006F074C" w:rsidRDefault="006F074C" w:rsidP="002D141C">
            <w:pPr>
              <w:jc w:val="both"/>
              <w:rPr>
                <w:rFonts w:ascii="Cambria" w:hAnsi="Cambria"/>
              </w:rPr>
            </w:pPr>
          </w:p>
        </w:tc>
      </w:tr>
      <w:tr w:rsidR="006F074C" w14:paraId="27494E7A" w14:textId="77777777" w:rsidTr="00DB0516">
        <w:tc>
          <w:tcPr>
            <w:tcW w:w="8978" w:type="dxa"/>
            <w:gridSpan w:val="2"/>
          </w:tcPr>
          <w:p w14:paraId="7F602A72" w14:textId="1CA41FFE" w:rsidR="006F074C" w:rsidRPr="006F074C" w:rsidRDefault="006F074C" w:rsidP="006F07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074C">
              <w:rPr>
                <w:rFonts w:ascii="Cambria" w:hAnsi="Cambria"/>
                <w:b/>
                <w:bCs/>
              </w:rPr>
              <w:t>Etapa 3: Definición del producto</w:t>
            </w:r>
            <w:r w:rsidR="00525139">
              <w:rPr>
                <w:rFonts w:ascii="Cambria" w:hAnsi="Cambria"/>
                <w:b/>
                <w:bCs/>
              </w:rPr>
              <w:t xml:space="preserve"> (4pts.)</w:t>
            </w:r>
          </w:p>
        </w:tc>
      </w:tr>
      <w:tr w:rsidR="006F074C" w14:paraId="49E30F10" w14:textId="77777777" w:rsidTr="002D141C">
        <w:tc>
          <w:tcPr>
            <w:tcW w:w="4489" w:type="dxa"/>
          </w:tcPr>
          <w:p w14:paraId="623192D6" w14:textId="44A391E6" w:rsidR="006F074C" w:rsidRDefault="006F074C" w:rsidP="002D141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50707">
              <w:rPr>
                <w:rFonts w:ascii="Cambria" w:hAnsi="Cambria"/>
                <w:sz w:val="20"/>
                <w:szCs w:val="20"/>
              </w:rPr>
              <w:t xml:space="preserve">¿Qué tipo de producto final sería más efectivo para transmitir el mensaje de nuestro proyecto sobre </w:t>
            </w:r>
            <w:r>
              <w:rPr>
                <w:rFonts w:ascii="Cambria" w:hAnsi="Cambria"/>
                <w:sz w:val="20"/>
                <w:szCs w:val="20"/>
              </w:rPr>
              <w:t>los aportes culturales?</w:t>
            </w:r>
          </w:p>
        </w:tc>
        <w:tc>
          <w:tcPr>
            <w:tcW w:w="4489" w:type="dxa"/>
          </w:tcPr>
          <w:p w14:paraId="22DB15E1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F074C" w14:paraId="627E9232" w14:textId="77777777" w:rsidTr="002D141C">
        <w:tc>
          <w:tcPr>
            <w:tcW w:w="4489" w:type="dxa"/>
          </w:tcPr>
          <w:p w14:paraId="30CF4ADE" w14:textId="2E6FAD35" w:rsidR="006F074C" w:rsidRPr="00150707" w:rsidRDefault="006F074C" w:rsidP="002D141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¿Qué ventajas y desventajas puede tener este producto?</w:t>
            </w:r>
          </w:p>
        </w:tc>
        <w:tc>
          <w:tcPr>
            <w:tcW w:w="4489" w:type="dxa"/>
          </w:tcPr>
          <w:p w14:paraId="012B3549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10BBC2E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092C8BC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DE30B7E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77EAFC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F074C" w14:paraId="491F0301" w14:textId="77777777" w:rsidTr="00895262">
        <w:tc>
          <w:tcPr>
            <w:tcW w:w="8978" w:type="dxa"/>
            <w:gridSpan w:val="2"/>
          </w:tcPr>
          <w:p w14:paraId="573FE41D" w14:textId="480C8152" w:rsidR="006F074C" w:rsidRPr="006F074C" w:rsidRDefault="006F074C" w:rsidP="006F074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Etapa 4: Planificación</w:t>
            </w:r>
            <w:r w:rsidR="00525139">
              <w:rPr>
                <w:rFonts w:ascii="Cambria" w:hAnsi="Cambria"/>
                <w:b/>
                <w:bCs/>
              </w:rPr>
              <w:t xml:space="preserve"> (4pts.)</w:t>
            </w:r>
          </w:p>
        </w:tc>
      </w:tr>
      <w:tr w:rsidR="006F074C" w14:paraId="53099917" w14:textId="77777777" w:rsidTr="002D141C">
        <w:tc>
          <w:tcPr>
            <w:tcW w:w="4489" w:type="dxa"/>
          </w:tcPr>
          <w:p w14:paraId="2D79425A" w14:textId="2A7D5A0C" w:rsidR="006F074C" w:rsidRDefault="006F074C" w:rsidP="002D141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C4458">
              <w:rPr>
                <w:rFonts w:ascii="Cambria" w:hAnsi="Cambria"/>
                <w:sz w:val="20"/>
                <w:szCs w:val="20"/>
              </w:rPr>
              <w:t>¿Qué recursos (tiempo, información, materiales) necesitamos para llevar a cabo nuestro proyecto?</w:t>
            </w:r>
          </w:p>
        </w:tc>
        <w:tc>
          <w:tcPr>
            <w:tcW w:w="4489" w:type="dxa"/>
          </w:tcPr>
          <w:p w14:paraId="7975E3EF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63EF6A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B41E525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85D82C1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F34778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F074C" w14:paraId="3FCD3D0B" w14:textId="77777777" w:rsidTr="002D141C">
        <w:tc>
          <w:tcPr>
            <w:tcW w:w="4489" w:type="dxa"/>
          </w:tcPr>
          <w:p w14:paraId="1925D273" w14:textId="3662765C" w:rsidR="006F074C" w:rsidRPr="00EC4458" w:rsidRDefault="006F074C" w:rsidP="002D141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¿Cómo nos aseguraremos de tener todo lo necesario para cada etapa?</w:t>
            </w:r>
          </w:p>
        </w:tc>
        <w:tc>
          <w:tcPr>
            <w:tcW w:w="4489" w:type="dxa"/>
          </w:tcPr>
          <w:p w14:paraId="547D05DF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6642413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451EF20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06BC52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BE2D1FB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4B791C0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073D73" w14:textId="77777777" w:rsidR="006F074C" w:rsidRDefault="006F074C" w:rsidP="006F074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0F338EA" w14:textId="77777777" w:rsidR="002D141C" w:rsidRPr="002D141C" w:rsidRDefault="002D141C" w:rsidP="002D141C">
      <w:pPr>
        <w:spacing w:after="0"/>
        <w:jc w:val="both"/>
        <w:rPr>
          <w:rFonts w:ascii="Cambria" w:hAnsi="Cambria"/>
        </w:rPr>
      </w:pPr>
    </w:p>
    <w:p w14:paraId="7EB2949B" w14:textId="77777777" w:rsidR="00A970F6" w:rsidRDefault="00A970F6"/>
    <w:sectPr w:rsidR="00A970F6" w:rsidSect="00CE0B70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87A8" w14:textId="77777777" w:rsidR="00C35C1B" w:rsidRDefault="00C35C1B" w:rsidP="001C2337">
      <w:pPr>
        <w:spacing w:after="0" w:line="240" w:lineRule="auto"/>
      </w:pPr>
      <w:r>
        <w:separator/>
      </w:r>
    </w:p>
  </w:endnote>
  <w:endnote w:type="continuationSeparator" w:id="0">
    <w:p w14:paraId="1C9466C5" w14:textId="77777777" w:rsidR="00C35C1B" w:rsidRDefault="00C35C1B" w:rsidP="001C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79DF" w14:textId="77777777" w:rsidR="00C35C1B" w:rsidRDefault="00C35C1B" w:rsidP="001C2337">
      <w:pPr>
        <w:spacing w:after="0" w:line="240" w:lineRule="auto"/>
      </w:pPr>
      <w:r>
        <w:separator/>
      </w:r>
    </w:p>
  </w:footnote>
  <w:footnote w:type="continuationSeparator" w:id="0">
    <w:p w14:paraId="570CCC5D" w14:textId="77777777" w:rsidR="00C35C1B" w:rsidRDefault="00C35C1B" w:rsidP="001C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1726" w14:textId="7974DEA6" w:rsidR="001C2337" w:rsidRDefault="0052513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FFD4B" wp14:editId="18330C8B">
              <wp:simplePos x="0" y="0"/>
              <wp:positionH relativeFrom="column">
                <wp:posOffset>4520565</wp:posOffset>
              </wp:positionH>
              <wp:positionV relativeFrom="paragraph">
                <wp:posOffset>-160655</wp:posOffset>
              </wp:positionV>
              <wp:extent cx="1905000" cy="605790"/>
              <wp:effectExtent l="0" t="0" r="0" b="0"/>
              <wp:wrapNone/>
              <wp:docPr id="5667555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1A033" w14:textId="77777777" w:rsidR="001C2337" w:rsidRPr="00732B2B" w:rsidRDefault="001C2337" w:rsidP="001C233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17EBA616" w14:textId="77777777" w:rsidR="001C2337" w:rsidRPr="00732B2B" w:rsidRDefault="001C2337" w:rsidP="001C233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64F6080" w14:textId="27037D64" w:rsidR="001C2337" w:rsidRPr="00732B2B" w:rsidRDefault="001C2337" w:rsidP="001C2337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FFD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5.95pt;margin-top:-12.6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H/li+N0AAAALAQAADwAAAGRycy9kb3du&#10;cmV2LnhtbEyPTU/DMAyG70j8h8hI3LakQwPWNZ0mPiQOXDbK3WtMU9E4VZOt3b8n4wJH+330+nGx&#10;mVwnTjSE1rOGbK5AENfetNxoqD5eZ48gQkQ22HkmDWcKsCmvrwrMjR95R6d9bEQq4ZCjBhtjn0sZ&#10;aksOw9z3xCn78oPDmMahkWbAMZW7Ti6UupcOW04XLPb0ZKn+3h+dhhjNNjtXLy68fU7vz6NV9RIr&#10;rW9vpu0aRKQp/sFw0U/qUCangz+yCaLT8JBlq4RqmC2WdyAuhPpdHVKmMpBlIf//UP4A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H/li+N0AAAALAQAADwAAAAAAAAAAAAAAAADcAwAA&#10;ZHJzL2Rvd25yZXYueG1sUEsFBgAAAAAEAAQA8wAAAOYEAAAAAA==&#10;" filled="f" stroked="f">
              <v:textbox style="mso-fit-shape-to-text:t">
                <w:txbxContent>
                  <w:p w14:paraId="5081A033" w14:textId="77777777" w:rsidR="001C2337" w:rsidRPr="00732B2B" w:rsidRDefault="001C2337" w:rsidP="001C233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17EBA616" w14:textId="77777777" w:rsidR="001C2337" w:rsidRPr="00732B2B" w:rsidRDefault="001C2337" w:rsidP="001C233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64F6080" w14:textId="27037D64" w:rsidR="001C2337" w:rsidRPr="00732B2B" w:rsidRDefault="001C2337" w:rsidP="001C2337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FCABF" wp14:editId="1089A958">
              <wp:simplePos x="0" y="0"/>
              <wp:positionH relativeFrom="column">
                <wp:posOffset>-432435</wp:posOffset>
              </wp:positionH>
              <wp:positionV relativeFrom="paragraph">
                <wp:posOffset>-231140</wp:posOffset>
              </wp:positionV>
              <wp:extent cx="2040890" cy="676275"/>
              <wp:effectExtent l="0" t="0" r="0" b="0"/>
              <wp:wrapNone/>
              <wp:docPr id="110966240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3AE5C" w14:textId="77777777" w:rsidR="001C2337" w:rsidRDefault="001C2337" w:rsidP="001C233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1F84EE3E" w14:textId="77777777" w:rsidR="001C2337" w:rsidRDefault="001C2337" w:rsidP="001C233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49B48CCD" w14:textId="77777777" w:rsidR="001C2337" w:rsidRDefault="001C2337" w:rsidP="001C233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0F328AB0" wp14:editId="20FF32B8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FFCABF" id="Cuadro de texto 1" o:spid="_x0000_s1027" type="#_x0000_t202" style="position:absolute;margin-left:-34.05pt;margin-top:-18.2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dza2Y4AAAAAoBAAAPAAAAAAAAAAAAAAAAADIEAABkcnMvZG93bnJldi54bWxQSwUGAAAAAAQA&#10;BADzAAAAPwUAAAAA&#10;" filled="f" stroked="f">
              <v:textbox inset="0,0,0,0">
                <w:txbxContent>
                  <w:p w14:paraId="6043AE5C" w14:textId="77777777" w:rsidR="001C2337" w:rsidRDefault="001C2337" w:rsidP="001C233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1F84EE3E" w14:textId="77777777" w:rsidR="001C2337" w:rsidRDefault="001C2337" w:rsidP="001C233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49B48CCD" w14:textId="77777777" w:rsidR="001C2337" w:rsidRDefault="001C2337" w:rsidP="001C233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0F328AB0" wp14:editId="20FF32B8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39B"/>
    <w:multiLevelType w:val="hybridMultilevel"/>
    <w:tmpl w:val="1E52B80A"/>
    <w:lvl w:ilvl="0" w:tplc="972E4A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1C"/>
    <w:rsid w:val="001C2337"/>
    <w:rsid w:val="002D141C"/>
    <w:rsid w:val="004B6D70"/>
    <w:rsid w:val="005206A2"/>
    <w:rsid w:val="00525139"/>
    <w:rsid w:val="00574AFD"/>
    <w:rsid w:val="006D12CA"/>
    <w:rsid w:val="006F074C"/>
    <w:rsid w:val="007328DD"/>
    <w:rsid w:val="009458EF"/>
    <w:rsid w:val="00A970F6"/>
    <w:rsid w:val="00C35C1B"/>
    <w:rsid w:val="00CE0B70"/>
    <w:rsid w:val="00D55BAF"/>
    <w:rsid w:val="00E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E39BB"/>
  <w15:chartTrackingRefBased/>
  <w15:docId w15:val="{04EC8C2E-1C7C-4050-A034-B73FCC30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2D141C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D1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1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1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1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1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14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14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141C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141C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141C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41C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41C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41C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41C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2D1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141C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141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2D1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141C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2D14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14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1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141C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2D141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D141C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2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337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C2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337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2024-09-23T14:19:00Z</cp:lastPrinted>
  <dcterms:created xsi:type="dcterms:W3CDTF">2024-09-23T14:19:00Z</dcterms:created>
  <dcterms:modified xsi:type="dcterms:W3CDTF">2024-09-23T14:19:00Z</dcterms:modified>
</cp:coreProperties>
</file>