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82B46" w14:textId="223811C7" w:rsidR="009F24A0" w:rsidRPr="00115D4D" w:rsidRDefault="00131FD2" w:rsidP="009F24A0">
      <w:pPr>
        <w:spacing w:after="0" w:line="276" w:lineRule="auto"/>
        <w:jc w:val="center"/>
        <w:rPr>
          <w:rFonts w:ascii="Cambria" w:hAnsi="Cambria"/>
          <w:color w:val="000000" w:themeColor="text1"/>
          <w:u w:val="single"/>
          <w:lang w:val="es-ES"/>
        </w:rPr>
      </w:pPr>
      <w:bookmarkStart w:id="0" w:name="_Hlk97023111"/>
      <w:r w:rsidRPr="00115D4D">
        <w:rPr>
          <w:rFonts w:ascii="Cambria" w:hAnsi="Cambria"/>
          <w:color w:val="000000" w:themeColor="text1"/>
          <w:u w:val="single"/>
          <w:lang w:val="es-ES"/>
        </w:rPr>
        <w:t xml:space="preserve">Taller </w:t>
      </w:r>
      <w:r w:rsidR="009F24A0">
        <w:rPr>
          <w:rFonts w:ascii="Cambria" w:hAnsi="Cambria"/>
          <w:color w:val="000000" w:themeColor="text1"/>
          <w:u w:val="single"/>
          <w:lang w:val="es-ES"/>
        </w:rPr>
        <w:t>7</w:t>
      </w:r>
    </w:p>
    <w:p w14:paraId="49D82712" w14:textId="2E3254D6" w:rsidR="005149FE" w:rsidRPr="00115D4D" w:rsidRDefault="00014F7A" w:rsidP="00115D4D">
      <w:pPr>
        <w:spacing w:after="0" w:line="276" w:lineRule="auto"/>
        <w:jc w:val="center"/>
        <w:rPr>
          <w:rFonts w:ascii="Cambria" w:hAnsi="Cambria"/>
          <w:color w:val="000000" w:themeColor="text1"/>
          <w:u w:val="single"/>
          <w:lang w:val="es-ES"/>
        </w:rPr>
      </w:pPr>
      <w:r w:rsidRPr="00115D4D">
        <w:rPr>
          <w:rFonts w:ascii="Cambria" w:hAnsi="Cambria"/>
          <w:color w:val="000000" w:themeColor="text1"/>
          <w:u w:val="single"/>
          <w:lang w:val="es-ES"/>
        </w:rPr>
        <w:t>“</w:t>
      </w:r>
      <w:r w:rsidR="001B03DE">
        <w:rPr>
          <w:rFonts w:ascii="Cambria" w:hAnsi="Cambria"/>
          <w:color w:val="000000" w:themeColor="text1"/>
          <w:u w:val="single"/>
          <w:lang w:val="es-ES"/>
        </w:rPr>
        <w:t>Comparación de dos poblaciones</w:t>
      </w:r>
      <w:r w:rsidRPr="00115D4D">
        <w:rPr>
          <w:rFonts w:ascii="Cambria" w:hAnsi="Cambria"/>
          <w:color w:val="000000" w:themeColor="text1"/>
          <w:u w:val="single"/>
          <w:lang w:val="es-ES"/>
        </w:rPr>
        <w:t>”</w:t>
      </w:r>
      <w:bookmarkEnd w:id="0"/>
    </w:p>
    <w:p w14:paraId="4C942B70" w14:textId="77777777" w:rsidR="004549DF" w:rsidRPr="00115D4D" w:rsidRDefault="004549DF" w:rsidP="00115D4D">
      <w:pPr>
        <w:spacing w:after="0" w:line="276" w:lineRule="auto"/>
        <w:rPr>
          <w:rFonts w:ascii="Cambria" w:hAnsi="Cambria"/>
          <w:color w:val="000000" w:themeColor="text1"/>
          <w:u w:val="single"/>
          <w:lang w:val="es-ES"/>
        </w:rPr>
      </w:pPr>
    </w:p>
    <w:p w14:paraId="76D44961" w14:textId="31698056" w:rsidR="004549DF" w:rsidRPr="00115D4D" w:rsidRDefault="004549DF" w:rsidP="00115D4D">
      <w:pPr>
        <w:pStyle w:val="Prrafodelista"/>
        <w:numPr>
          <w:ilvl w:val="0"/>
          <w:numId w:val="40"/>
        </w:numPr>
        <w:spacing w:after="0" w:line="276" w:lineRule="auto"/>
        <w:rPr>
          <w:rFonts w:ascii="Cambria" w:hAnsi="Cambria"/>
          <w:color w:val="000000" w:themeColor="text1"/>
          <w:u w:val="single"/>
          <w:lang w:val="es-ES"/>
        </w:rPr>
      </w:pPr>
      <w:r w:rsidRPr="00115D4D">
        <w:rPr>
          <w:rFonts w:ascii="Cambria" w:hAnsi="Cambria"/>
          <w:color w:val="000000" w:themeColor="text1"/>
          <w:u w:val="single"/>
          <w:lang w:val="es-ES"/>
        </w:rPr>
        <w:t>Definición:</w:t>
      </w:r>
    </w:p>
    <w:p w14:paraId="0B4C8B8C" w14:textId="77777777" w:rsidR="00985248" w:rsidRPr="00115D4D" w:rsidRDefault="00985248" w:rsidP="00115D4D">
      <w:pPr>
        <w:spacing w:after="0" w:line="276" w:lineRule="auto"/>
        <w:rPr>
          <w:rFonts w:ascii="Cambria" w:hAnsi="Cambria"/>
        </w:rPr>
      </w:pPr>
    </w:p>
    <w:p w14:paraId="790C57DA" w14:textId="2848F346" w:rsidR="00115D4D" w:rsidRDefault="001B03DE" w:rsidP="00115D4D">
      <w:pPr>
        <w:spacing w:after="0" w:line="276" w:lineRule="auto"/>
        <w:rPr>
          <w:rFonts w:ascii="Cambria" w:hAnsi="Cambria"/>
        </w:rPr>
      </w:pPr>
      <w:r w:rsidRPr="001B03DE">
        <w:rPr>
          <w:rFonts w:ascii="Cambria" w:hAnsi="Cambria"/>
        </w:rPr>
        <w:t>Una nube de puntos permite efectuar comparaciones entre dos poblaciones cuando se relacionan dos variables cuantitativas. Para esto, basta con representar los datos de ambas poblaciones en el mismo gráfico, con distintos colores para diferenciarlas, y con la misma escala.</w:t>
      </w:r>
    </w:p>
    <w:p w14:paraId="64A65058" w14:textId="77777777" w:rsidR="001B03DE" w:rsidRDefault="001B03DE" w:rsidP="00115D4D">
      <w:pPr>
        <w:spacing w:after="0" w:line="276" w:lineRule="auto"/>
        <w:rPr>
          <w:rFonts w:ascii="Cambria" w:hAnsi="Cambria"/>
        </w:rPr>
      </w:pPr>
    </w:p>
    <w:p w14:paraId="53B122B1" w14:textId="77777777" w:rsidR="001B03DE" w:rsidRDefault="001B03DE" w:rsidP="001B03DE">
      <w:pPr>
        <w:pStyle w:val="Prrafodelista"/>
        <w:numPr>
          <w:ilvl w:val="0"/>
          <w:numId w:val="44"/>
        </w:numPr>
        <w:spacing w:after="0" w:line="276" w:lineRule="auto"/>
        <w:rPr>
          <w:rFonts w:ascii="Cambria" w:hAnsi="Cambria"/>
        </w:rPr>
      </w:pPr>
      <w:r w:rsidRPr="001B03DE">
        <w:rPr>
          <w:rFonts w:ascii="Cambria" w:hAnsi="Cambria"/>
        </w:rPr>
        <w:t xml:space="preserve">Cuando una nube de puntos tiene una tendencia semejante a una recta o están en torno a una recta, se dice que las variables están correlacionadas linealmente. </w:t>
      </w:r>
    </w:p>
    <w:p w14:paraId="33944AE4" w14:textId="4BBAADFA" w:rsidR="001B03DE" w:rsidRDefault="001B03DE" w:rsidP="001B03DE">
      <w:pPr>
        <w:pStyle w:val="Prrafodelista"/>
        <w:numPr>
          <w:ilvl w:val="0"/>
          <w:numId w:val="44"/>
        </w:numPr>
        <w:spacing w:after="0" w:line="276" w:lineRule="auto"/>
        <w:rPr>
          <w:rFonts w:ascii="Cambria" w:hAnsi="Cambria"/>
        </w:rPr>
      </w:pPr>
      <w:r w:rsidRPr="001B03DE">
        <w:rPr>
          <w:rFonts w:ascii="Cambria" w:hAnsi="Cambria"/>
        </w:rPr>
        <w:t xml:space="preserve">Dos variables se correlacionan de manera </w:t>
      </w:r>
      <w:r w:rsidRPr="001B03DE">
        <w:rPr>
          <w:rFonts w:ascii="Cambria" w:hAnsi="Cambria"/>
          <w:b/>
          <w:bCs/>
        </w:rPr>
        <w:t>positiva</w:t>
      </w:r>
      <w:r w:rsidRPr="001B03DE">
        <w:rPr>
          <w:rFonts w:ascii="Cambria" w:hAnsi="Cambria"/>
        </w:rPr>
        <w:t xml:space="preserve"> si los valores de ambas aumentan o disminuyen simultáneamente. </w:t>
      </w:r>
    </w:p>
    <w:p w14:paraId="34EC135B" w14:textId="77777777" w:rsidR="001B03DE" w:rsidRDefault="001B03DE" w:rsidP="001B03DE">
      <w:pPr>
        <w:pStyle w:val="Prrafodelista"/>
        <w:numPr>
          <w:ilvl w:val="0"/>
          <w:numId w:val="44"/>
        </w:numPr>
        <w:spacing w:after="0" w:line="276" w:lineRule="auto"/>
        <w:rPr>
          <w:rFonts w:ascii="Cambria" w:hAnsi="Cambria"/>
        </w:rPr>
      </w:pPr>
      <w:r w:rsidRPr="001B03DE">
        <w:rPr>
          <w:rFonts w:ascii="Cambria" w:hAnsi="Cambria"/>
        </w:rPr>
        <w:t xml:space="preserve">Dos variables se correlacionan de manera </w:t>
      </w:r>
      <w:r w:rsidRPr="001B03DE">
        <w:rPr>
          <w:rFonts w:ascii="Cambria" w:hAnsi="Cambria"/>
          <w:b/>
          <w:bCs/>
        </w:rPr>
        <w:t xml:space="preserve">negativa </w:t>
      </w:r>
      <w:r w:rsidRPr="001B03DE">
        <w:rPr>
          <w:rFonts w:ascii="Cambria" w:hAnsi="Cambria"/>
        </w:rPr>
        <w:t xml:space="preserve">cuando los valores de una variable aumentan y los de la otra disminuyen. </w:t>
      </w:r>
    </w:p>
    <w:p w14:paraId="54DA7AFC" w14:textId="58DB66E7" w:rsidR="001B03DE" w:rsidRDefault="001B03DE" w:rsidP="001B03DE">
      <w:pPr>
        <w:pStyle w:val="Prrafodelista"/>
        <w:numPr>
          <w:ilvl w:val="0"/>
          <w:numId w:val="44"/>
        </w:numPr>
        <w:spacing w:after="0" w:line="276" w:lineRule="auto"/>
        <w:rPr>
          <w:rFonts w:ascii="Cambria" w:hAnsi="Cambria"/>
        </w:rPr>
      </w:pPr>
      <w:r w:rsidRPr="001B03DE">
        <w:rPr>
          <w:rFonts w:ascii="Cambria" w:hAnsi="Cambria"/>
        </w:rPr>
        <w:t>Si en el gráfico se muestran algunos puntos con un comportamiento muy distinto al de los demás, se dice que son puntos aislados o puntos atípicos</w:t>
      </w:r>
      <w:r>
        <w:rPr>
          <w:rFonts w:ascii="Cambria" w:hAnsi="Cambria"/>
        </w:rPr>
        <w:br/>
      </w:r>
    </w:p>
    <w:p w14:paraId="64425B20" w14:textId="0F82E000" w:rsidR="001B03DE" w:rsidRDefault="001B03DE" w:rsidP="001B03DE">
      <w:pPr>
        <w:pStyle w:val="Prrafodelista"/>
        <w:spacing w:after="0" w:line="276" w:lineRule="auto"/>
        <w:ind w:left="360"/>
        <w:rPr>
          <w:rFonts w:ascii="Cambria" w:hAnsi="Cambria"/>
        </w:rPr>
      </w:pPr>
      <w:r w:rsidRPr="001B03DE">
        <w:rPr>
          <w:rFonts w:ascii="Cambria" w:hAnsi="Cambria"/>
          <w:noProof/>
        </w:rPr>
        <w:drawing>
          <wp:inline distT="0" distB="0" distL="0" distR="0" wp14:anchorId="2AD82755" wp14:editId="5DE5EDA9">
            <wp:extent cx="5612130" cy="2031365"/>
            <wp:effectExtent l="0" t="0" r="7620" b="6985"/>
            <wp:docPr id="909586380"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86380" name="Imagen 1" descr="Gráfico, Gráfico de dispersión&#10;&#10;Descripción generada automáticamente"/>
                    <pic:cNvPicPr/>
                  </pic:nvPicPr>
                  <pic:blipFill>
                    <a:blip r:embed="rId8">
                      <a:grayscl/>
                    </a:blip>
                    <a:stretch>
                      <a:fillRect/>
                    </a:stretch>
                  </pic:blipFill>
                  <pic:spPr>
                    <a:xfrm>
                      <a:off x="0" y="0"/>
                      <a:ext cx="5612130" cy="2031365"/>
                    </a:xfrm>
                    <a:prstGeom prst="rect">
                      <a:avLst/>
                    </a:prstGeom>
                  </pic:spPr>
                </pic:pic>
              </a:graphicData>
            </a:graphic>
          </wp:inline>
        </w:drawing>
      </w:r>
    </w:p>
    <w:p w14:paraId="2B36B4EB" w14:textId="77777777" w:rsidR="001B03DE" w:rsidRPr="001B03DE" w:rsidRDefault="001B03DE" w:rsidP="001B03DE">
      <w:pPr>
        <w:pStyle w:val="Prrafodelista"/>
        <w:spacing w:after="0" w:line="276" w:lineRule="auto"/>
        <w:ind w:left="360"/>
        <w:rPr>
          <w:rFonts w:ascii="Cambria" w:hAnsi="Cambria"/>
        </w:rPr>
      </w:pPr>
    </w:p>
    <w:p w14:paraId="55BB36F8" w14:textId="53540BC2" w:rsidR="001B03DE" w:rsidRPr="001B03DE" w:rsidRDefault="001B03DE" w:rsidP="001B03DE">
      <w:pPr>
        <w:pStyle w:val="Prrafodelista"/>
        <w:numPr>
          <w:ilvl w:val="0"/>
          <w:numId w:val="44"/>
        </w:numPr>
        <w:spacing w:after="0" w:line="276" w:lineRule="auto"/>
        <w:rPr>
          <w:rFonts w:ascii="Cambria" w:hAnsi="Cambria"/>
        </w:rPr>
      </w:pPr>
      <w:r w:rsidRPr="001B03DE">
        <w:rPr>
          <w:rFonts w:ascii="Cambria" w:hAnsi="Cambria"/>
        </w:rPr>
        <w:t xml:space="preserve">Dos variables tendrán una </w:t>
      </w:r>
      <w:r w:rsidRPr="001B03DE">
        <w:rPr>
          <w:rFonts w:ascii="Cambria" w:hAnsi="Cambria"/>
          <w:b/>
          <w:bCs/>
        </w:rPr>
        <w:t>correlación nula</w:t>
      </w:r>
      <w:r w:rsidRPr="001B03DE">
        <w:rPr>
          <w:rFonts w:ascii="Cambria" w:hAnsi="Cambria"/>
        </w:rPr>
        <w:t xml:space="preserve"> si no es clara la relación entre las variables, es decir, no presentan una correlación positiva o negativa. En estos casos la nube de puntos que corresponde a la relación entre las variables no se puede representar con una línea recta</w:t>
      </w:r>
    </w:p>
    <w:p w14:paraId="6D1826D5" w14:textId="21497D69" w:rsidR="001B03DE" w:rsidRDefault="001B03DE" w:rsidP="001B03DE">
      <w:pPr>
        <w:spacing w:after="0" w:line="276" w:lineRule="auto"/>
        <w:jc w:val="center"/>
        <w:rPr>
          <w:rFonts w:ascii="Cambria" w:hAnsi="Cambria"/>
        </w:rPr>
      </w:pPr>
      <w:r w:rsidRPr="001B03DE">
        <w:rPr>
          <w:rFonts w:ascii="Cambria" w:hAnsi="Cambria"/>
          <w:noProof/>
        </w:rPr>
        <w:drawing>
          <wp:inline distT="0" distB="0" distL="0" distR="0" wp14:anchorId="1B5CEE6D" wp14:editId="2242E95D">
            <wp:extent cx="2057400" cy="1709566"/>
            <wp:effectExtent l="0" t="0" r="0" b="5080"/>
            <wp:docPr id="1161316743"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16743" name="Imagen 1" descr="Gráfico, Gráfico de dispersión&#10;&#10;Descripción generada automáticamente"/>
                    <pic:cNvPicPr/>
                  </pic:nvPicPr>
                  <pic:blipFill>
                    <a:blip r:embed="rId9">
                      <a:grayscl/>
                    </a:blip>
                    <a:stretch>
                      <a:fillRect/>
                    </a:stretch>
                  </pic:blipFill>
                  <pic:spPr>
                    <a:xfrm>
                      <a:off x="0" y="0"/>
                      <a:ext cx="2059044" cy="1710932"/>
                    </a:xfrm>
                    <a:prstGeom prst="rect">
                      <a:avLst/>
                    </a:prstGeom>
                  </pic:spPr>
                </pic:pic>
              </a:graphicData>
            </a:graphic>
          </wp:inline>
        </w:drawing>
      </w:r>
    </w:p>
    <w:p w14:paraId="4EC3AB5C" w14:textId="77777777" w:rsidR="001B03DE" w:rsidRDefault="001B03DE" w:rsidP="001B03DE">
      <w:pPr>
        <w:spacing w:after="0" w:line="276" w:lineRule="auto"/>
        <w:rPr>
          <w:rFonts w:ascii="Cambria" w:hAnsi="Cambria"/>
        </w:rPr>
      </w:pPr>
    </w:p>
    <w:p w14:paraId="4ACD8AE4" w14:textId="77777777" w:rsidR="001B03DE" w:rsidRDefault="001B03DE" w:rsidP="001B03DE">
      <w:pPr>
        <w:spacing w:after="0" w:line="276" w:lineRule="auto"/>
        <w:rPr>
          <w:rFonts w:ascii="Cambria" w:hAnsi="Cambria"/>
        </w:rPr>
      </w:pPr>
    </w:p>
    <w:p w14:paraId="7B463BB4" w14:textId="77777777" w:rsidR="001B03DE" w:rsidRDefault="001B03DE" w:rsidP="00115D4D">
      <w:pPr>
        <w:spacing w:after="0" w:line="276" w:lineRule="auto"/>
        <w:rPr>
          <w:rFonts w:ascii="Cambria" w:hAnsi="Cambria"/>
        </w:rPr>
      </w:pPr>
    </w:p>
    <w:p w14:paraId="0ED4123E" w14:textId="081D5C98" w:rsidR="001B03DE" w:rsidRDefault="001B03DE" w:rsidP="00115D4D">
      <w:pPr>
        <w:spacing w:after="0" w:line="276" w:lineRule="auto"/>
        <w:rPr>
          <w:rFonts w:ascii="Cambria" w:hAnsi="Cambria"/>
        </w:rPr>
      </w:pPr>
      <w:r w:rsidRPr="001B03DE">
        <w:rPr>
          <w:rFonts w:ascii="Cambria" w:hAnsi="Cambria"/>
        </w:rPr>
        <w:t xml:space="preserve">Una </w:t>
      </w:r>
      <w:r w:rsidRPr="001B03DE">
        <w:rPr>
          <w:rFonts w:ascii="Cambria" w:hAnsi="Cambria"/>
          <w:b/>
          <w:bCs/>
        </w:rPr>
        <w:t>tabla de doble entrada o tabla de contingencia</w:t>
      </w:r>
      <w:r w:rsidRPr="001B03DE">
        <w:rPr>
          <w:rFonts w:ascii="Cambria" w:hAnsi="Cambria"/>
        </w:rPr>
        <w:t xml:space="preserve"> es aquella que sirve para contar la cantidad de individuos u objetos con dos tipos de características o variables cualitativas. Una tabla de doble entrada está conformada por filas y columnas. Las filas están formadas por las categorías de una variable, y las columnas, por las de la otra variable. En cada una de las casillas formadas se ubica la cantidad de datos que tienen ambas características simultáneamente.</w:t>
      </w:r>
    </w:p>
    <w:p w14:paraId="7AE00EBA" w14:textId="77777777" w:rsidR="001B03DE" w:rsidRDefault="001B03DE" w:rsidP="00115D4D">
      <w:pPr>
        <w:spacing w:after="0" w:line="276" w:lineRule="auto"/>
        <w:rPr>
          <w:rFonts w:ascii="Cambria" w:hAnsi="Cambria"/>
        </w:rPr>
      </w:pPr>
    </w:p>
    <w:p w14:paraId="5D362F61" w14:textId="10B5984F" w:rsidR="001B03DE" w:rsidRPr="001B03DE" w:rsidRDefault="001B03DE" w:rsidP="00115D4D">
      <w:pPr>
        <w:spacing w:after="0" w:line="276" w:lineRule="auto"/>
        <w:rPr>
          <w:rFonts w:ascii="Cambria" w:hAnsi="Cambria"/>
          <w:u w:val="single"/>
        </w:rPr>
      </w:pPr>
      <w:r w:rsidRPr="001B03DE">
        <w:rPr>
          <w:rFonts w:ascii="Cambria" w:hAnsi="Cambria"/>
          <w:u w:val="single"/>
        </w:rPr>
        <w:t>En resumen:</w:t>
      </w:r>
    </w:p>
    <w:p w14:paraId="0E26BA74" w14:textId="77777777" w:rsidR="001B03DE" w:rsidRDefault="001B03DE" w:rsidP="00115D4D">
      <w:pPr>
        <w:spacing w:after="0" w:line="276" w:lineRule="auto"/>
        <w:rPr>
          <w:rFonts w:ascii="Cambria" w:hAnsi="Cambria"/>
        </w:rPr>
      </w:pPr>
      <w:r w:rsidRPr="001B03DE">
        <w:rPr>
          <w:rFonts w:ascii="Cambria" w:hAnsi="Cambria"/>
        </w:rPr>
        <w:t xml:space="preserve">• Si los valores de una variable aumentan y los de la otra disminuyen, la correlación es negativa. </w:t>
      </w:r>
    </w:p>
    <w:p w14:paraId="7ED3A800" w14:textId="18E11671" w:rsidR="001B03DE" w:rsidRDefault="001B03DE" w:rsidP="00115D4D">
      <w:pPr>
        <w:spacing w:after="0" w:line="276" w:lineRule="auto"/>
        <w:rPr>
          <w:rFonts w:ascii="Cambria" w:hAnsi="Cambria"/>
        </w:rPr>
      </w:pPr>
      <w:r w:rsidRPr="001B03DE">
        <w:rPr>
          <w:rFonts w:ascii="Cambria" w:hAnsi="Cambria"/>
        </w:rPr>
        <w:lastRenderedPageBreak/>
        <w:t xml:space="preserve">• Si los valores de ambas variables aumentan o disminuyen simultáneamente, la correlación es positiva. </w:t>
      </w:r>
    </w:p>
    <w:p w14:paraId="3A2799CE" w14:textId="476C55A1" w:rsidR="001B03DE" w:rsidRPr="00115D4D" w:rsidRDefault="001B03DE" w:rsidP="00115D4D">
      <w:pPr>
        <w:spacing w:after="0" w:line="276" w:lineRule="auto"/>
        <w:rPr>
          <w:rFonts w:ascii="Cambria" w:hAnsi="Cambria"/>
        </w:rPr>
      </w:pPr>
      <w:r w:rsidRPr="001B03DE">
        <w:rPr>
          <w:rFonts w:ascii="Cambria" w:hAnsi="Cambria"/>
        </w:rPr>
        <w:t>• Si no es clara la relación entre las variables, la</w:t>
      </w:r>
      <w:r>
        <w:rPr>
          <w:rFonts w:ascii="Cambria" w:hAnsi="Cambria"/>
        </w:rPr>
        <w:t xml:space="preserve"> </w:t>
      </w:r>
      <w:r w:rsidRPr="001B03DE">
        <w:rPr>
          <w:rFonts w:ascii="Cambria" w:hAnsi="Cambria"/>
        </w:rPr>
        <w:t>correlación es nula</w:t>
      </w:r>
    </w:p>
    <w:p w14:paraId="1D02654D" w14:textId="77777777" w:rsidR="00115D4D" w:rsidRPr="00115D4D" w:rsidRDefault="00115D4D" w:rsidP="00115D4D">
      <w:pPr>
        <w:spacing w:after="0" w:line="276" w:lineRule="auto"/>
        <w:rPr>
          <w:rFonts w:ascii="Cambria" w:hAnsi="Cambria"/>
        </w:rPr>
      </w:pPr>
    </w:p>
    <w:p w14:paraId="307086A9" w14:textId="1D8C5EC3" w:rsidR="006B7296" w:rsidRPr="00115D4D" w:rsidRDefault="006B7296" w:rsidP="00115D4D">
      <w:pPr>
        <w:pStyle w:val="Prrafodelista"/>
        <w:numPr>
          <w:ilvl w:val="0"/>
          <w:numId w:val="2"/>
        </w:numPr>
        <w:spacing w:after="0" w:line="276" w:lineRule="auto"/>
        <w:rPr>
          <w:rFonts w:ascii="Cambria" w:hAnsi="Cambria"/>
        </w:rPr>
      </w:pPr>
      <w:r w:rsidRPr="00115D4D">
        <w:rPr>
          <w:rFonts w:ascii="Cambria" w:hAnsi="Cambria"/>
        </w:rPr>
        <w:t>Resuelve las siguientes actividades con el desarrollo correspondiente.</w:t>
      </w:r>
    </w:p>
    <w:p w14:paraId="5EF72EEA" w14:textId="77777777" w:rsidR="001B03DE" w:rsidRDefault="001B03DE" w:rsidP="00FF2A8A">
      <w:pPr>
        <w:spacing w:after="0" w:line="276" w:lineRule="auto"/>
        <w:rPr>
          <w:rFonts w:ascii="Cambria" w:hAnsi="Cambria"/>
        </w:rPr>
      </w:pPr>
    </w:p>
    <w:p w14:paraId="4A07A269" w14:textId="77777777" w:rsidR="001B03DE" w:rsidRDefault="001B03DE" w:rsidP="001B03DE">
      <w:pPr>
        <w:pStyle w:val="Prrafodelista"/>
        <w:numPr>
          <w:ilvl w:val="0"/>
          <w:numId w:val="45"/>
        </w:numPr>
        <w:spacing w:after="0" w:line="276" w:lineRule="auto"/>
        <w:rPr>
          <w:rFonts w:ascii="Cambria" w:hAnsi="Cambria"/>
        </w:rPr>
      </w:pPr>
      <w:r w:rsidRPr="001B03DE">
        <w:rPr>
          <w:rFonts w:ascii="Cambria" w:hAnsi="Cambria"/>
        </w:rPr>
        <w:t xml:space="preserve">Representa los siguientes datos como nube de puntos. </w:t>
      </w:r>
    </w:p>
    <w:p w14:paraId="55786639" w14:textId="77777777" w:rsidR="001B03DE" w:rsidRDefault="001B03DE" w:rsidP="001B03DE">
      <w:pPr>
        <w:spacing w:after="0" w:line="276" w:lineRule="auto"/>
        <w:rPr>
          <w:rFonts w:ascii="Cambria" w:hAnsi="Cambria"/>
        </w:rPr>
      </w:pPr>
      <w:r w:rsidRPr="001B03DE">
        <w:rPr>
          <w:rFonts w:ascii="Cambria" w:hAnsi="Cambria"/>
        </w:rPr>
        <w:t xml:space="preserve">a. {(1, 2), (3, 4), (5, 6), (7, 8), (9, 9), (12, 3), (1, 3)} </w:t>
      </w:r>
    </w:p>
    <w:p w14:paraId="3B554B56" w14:textId="77777777" w:rsidR="001B03DE" w:rsidRDefault="001B03DE" w:rsidP="001B03DE">
      <w:pPr>
        <w:spacing w:after="0" w:line="276" w:lineRule="auto"/>
        <w:rPr>
          <w:rFonts w:ascii="Cambria" w:hAnsi="Cambria"/>
        </w:rPr>
      </w:pPr>
      <w:r w:rsidRPr="001B03DE">
        <w:rPr>
          <w:rFonts w:ascii="Cambria" w:hAnsi="Cambria"/>
        </w:rPr>
        <w:t xml:space="preserve">b. {(1, 1), (2, 2), (3, 3), (4, 4), (5, 5), (6, 6), (7, 7)} </w:t>
      </w:r>
    </w:p>
    <w:p w14:paraId="496F7C0F" w14:textId="77777777" w:rsidR="001B03DE" w:rsidRDefault="001B03DE" w:rsidP="001B03DE">
      <w:pPr>
        <w:spacing w:after="0" w:line="276" w:lineRule="auto"/>
        <w:rPr>
          <w:rFonts w:ascii="Cambria" w:hAnsi="Cambria"/>
        </w:rPr>
      </w:pPr>
      <w:r w:rsidRPr="001B03DE">
        <w:rPr>
          <w:rFonts w:ascii="Cambria" w:hAnsi="Cambria"/>
        </w:rPr>
        <w:t xml:space="preserve">c. {(1, 0), (10, 3), (3, 10), (4, 4), (8, 7), (9, 1), (2, 10)} </w:t>
      </w:r>
    </w:p>
    <w:p w14:paraId="7BD56E5D" w14:textId="52380047" w:rsidR="001B03DE" w:rsidRDefault="001B03DE" w:rsidP="001B03DE">
      <w:pPr>
        <w:spacing w:after="0" w:line="276" w:lineRule="auto"/>
        <w:rPr>
          <w:rFonts w:ascii="Cambria" w:hAnsi="Cambria"/>
        </w:rPr>
      </w:pPr>
      <w:r w:rsidRPr="001B03DE">
        <w:rPr>
          <w:rFonts w:ascii="Cambria" w:hAnsi="Cambria"/>
        </w:rPr>
        <w:t>d. {(0, 1), (2, 6), (3, 2), (5, 6), (2, 2), (3, 1), (6, 2)}</w:t>
      </w:r>
    </w:p>
    <w:p w14:paraId="28361B5E" w14:textId="77777777" w:rsidR="001B03DE" w:rsidRDefault="001B03DE" w:rsidP="001B03DE">
      <w:pPr>
        <w:spacing w:after="0" w:line="276" w:lineRule="auto"/>
        <w:rPr>
          <w:rFonts w:ascii="Cambria" w:hAnsi="Cambria"/>
        </w:rPr>
      </w:pPr>
    </w:p>
    <w:p w14:paraId="19F46336" w14:textId="24FEC77A" w:rsidR="001B03DE" w:rsidRDefault="001B03DE" w:rsidP="001B03DE">
      <w:pPr>
        <w:pStyle w:val="Prrafodelista"/>
        <w:numPr>
          <w:ilvl w:val="0"/>
          <w:numId w:val="45"/>
        </w:numPr>
        <w:spacing w:after="0" w:line="276" w:lineRule="auto"/>
        <w:rPr>
          <w:rFonts w:ascii="Cambria" w:hAnsi="Cambria"/>
        </w:rPr>
      </w:pPr>
      <w:r w:rsidRPr="001B03DE">
        <w:rPr>
          <w:rFonts w:ascii="Cambria" w:hAnsi="Cambria"/>
        </w:rPr>
        <w:t>Propón en un gráfico la relación entre los datos de las variables presentadas en los siguientes casos. Además, determina qué tipo de correlación tienen. Justifica tu respuesta</w:t>
      </w:r>
    </w:p>
    <w:p w14:paraId="4CAE571D" w14:textId="3EBAB27B" w:rsidR="001B03DE" w:rsidRDefault="001B03DE" w:rsidP="001B03DE">
      <w:pPr>
        <w:spacing w:after="0" w:line="276" w:lineRule="auto"/>
        <w:rPr>
          <w:rFonts w:ascii="Cambria" w:hAnsi="Cambria"/>
        </w:rPr>
      </w:pPr>
      <w:r>
        <w:rPr>
          <w:rFonts w:ascii="Cambria" w:hAnsi="Cambria"/>
        </w:rPr>
        <w:t xml:space="preserve">a. </w:t>
      </w:r>
      <w:r w:rsidRPr="001B03DE">
        <w:rPr>
          <w:rFonts w:ascii="Cambria" w:hAnsi="Cambria"/>
        </w:rPr>
        <w:t>Se realizó un estudio con 12 personas, a las cuales se les pidió saltar la cuerda durante un minuto con el propósito de contar el número de repeticiones de saltos en ese tiempo y la frecuencia cardíaca alcanzada por la persona.</w:t>
      </w:r>
      <w:r>
        <w:rPr>
          <w:rFonts w:ascii="Cambria" w:hAnsi="Cambria"/>
        </w:rPr>
        <w:br/>
      </w:r>
      <w:r w:rsidRPr="001B03DE">
        <w:rPr>
          <w:rFonts w:ascii="Cambria" w:hAnsi="Cambria"/>
          <w:noProof/>
        </w:rPr>
        <w:drawing>
          <wp:inline distT="0" distB="0" distL="0" distR="0" wp14:anchorId="1B5DE257" wp14:editId="6681D928">
            <wp:extent cx="5612130" cy="574675"/>
            <wp:effectExtent l="0" t="0" r="7620" b="0"/>
            <wp:docPr id="1672038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38097" name=""/>
                    <pic:cNvPicPr/>
                  </pic:nvPicPr>
                  <pic:blipFill>
                    <a:blip r:embed="rId10"/>
                    <a:stretch>
                      <a:fillRect/>
                    </a:stretch>
                  </pic:blipFill>
                  <pic:spPr>
                    <a:xfrm>
                      <a:off x="0" y="0"/>
                      <a:ext cx="5612130" cy="574675"/>
                    </a:xfrm>
                    <a:prstGeom prst="rect">
                      <a:avLst/>
                    </a:prstGeom>
                  </pic:spPr>
                </pic:pic>
              </a:graphicData>
            </a:graphic>
          </wp:inline>
        </w:drawing>
      </w:r>
    </w:p>
    <w:p w14:paraId="3610506E" w14:textId="510C2D64" w:rsidR="001B03DE" w:rsidRDefault="001B03DE" w:rsidP="001B03DE">
      <w:pPr>
        <w:spacing w:after="0" w:line="276" w:lineRule="auto"/>
        <w:rPr>
          <w:rFonts w:ascii="Cambria" w:hAnsi="Cambria"/>
        </w:rPr>
      </w:pPr>
      <w:r>
        <w:rPr>
          <w:rFonts w:ascii="Cambria" w:hAnsi="Cambria"/>
        </w:rPr>
        <w:t xml:space="preserve">b. </w:t>
      </w:r>
      <w:r w:rsidRPr="001B03DE">
        <w:rPr>
          <w:rFonts w:ascii="Cambria" w:hAnsi="Cambria"/>
        </w:rPr>
        <w:t>En la siguiente tabla se relaciona el lugar de clasificación obtenido por los equipos de fútbol con los goles convertidos durante el campeonato.</w:t>
      </w:r>
    </w:p>
    <w:p w14:paraId="00E35C62" w14:textId="6263B61E" w:rsidR="001B03DE" w:rsidRDefault="001B03DE" w:rsidP="001B03DE">
      <w:pPr>
        <w:spacing w:after="0" w:line="276" w:lineRule="auto"/>
        <w:rPr>
          <w:rFonts w:ascii="Cambria" w:hAnsi="Cambria"/>
        </w:rPr>
      </w:pPr>
      <w:r w:rsidRPr="001B03DE">
        <w:rPr>
          <w:rFonts w:ascii="Cambria" w:hAnsi="Cambria"/>
          <w:noProof/>
        </w:rPr>
        <w:drawing>
          <wp:inline distT="0" distB="0" distL="0" distR="0" wp14:anchorId="264E8487" wp14:editId="2E28C4D7">
            <wp:extent cx="5612130" cy="580390"/>
            <wp:effectExtent l="0" t="0" r="7620" b="0"/>
            <wp:docPr id="402798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98100" name=""/>
                    <pic:cNvPicPr/>
                  </pic:nvPicPr>
                  <pic:blipFill>
                    <a:blip r:embed="rId11"/>
                    <a:stretch>
                      <a:fillRect/>
                    </a:stretch>
                  </pic:blipFill>
                  <pic:spPr>
                    <a:xfrm>
                      <a:off x="0" y="0"/>
                      <a:ext cx="5612130" cy="580390"/>
                    </a:xfrm>
                    <a:prstGeom prst="rect">
                      <a:avLst/>
                    </a:prstGeom>
                  </pic:spPr>
                </pic:pic>
              </a:graphicData>
            </a:graphic>
          </wp:inline>
        </w:drawing>
      </w:r>
    </w:p>
    <w:p w14:paraId="6E4F3527" w14:textId="199153AD" w:rsidR="001B03DE" w:rsidRDefault="001B03DE" w:rsidP="001B03DE">
      <w:pPr>
        <w:spacing w:after="0" w:line="276" w:lineRule="auto"/>
        <w:rPr>
          <w:rFonts w:ascii="Cambria" w:hAnsi="Cambria"/>
        </w:rPr>
      </w:pPr>
      <w:r>
        <w:rPr>
          <w:rFonts w:ascii="Cambria" w:hAnsi="Cambria"/>
        </w:rPr>
        <w:t>c.</w:t>
      </w:r>
      <w:r w:rsidRPr="001B03DE">
        <w:t xml:space="preserve"> </w:t>
      </w:r>
      <w:r w:rsidRPr="001B03DE">
        <w:rPr>
          <w:rFonts w:ascii="Cambria" w:hAnsi="Cambria"/>
        </w:rPr>
        <w:t>Un estudio realizado con un conjunto de estudiantes de primero medio relaciona las variables estatura con número de amigos.</w:t>
      </w:r>
    </w:p>
    <w:p w14:paraId="3A0EF1A7" w14:textId="23EF504A" w:rsidR="001B03DE" w:rsidRDefault="001B03DE" w:rsidP="001B03DE">
      <w:pPr>
        <w:spacing w:after="0" w:line="276" w:lineRule="auto"/>
        <w:rPr>
          <w:rFonts w:ascii="Cambria" w:hAnsi="Cambria"/>
        </w:rPr>
      </w:pPr>
      <w:r w:rsidRPr="001B03DE">
        <w:rPr>
          <w:rFonts w:ascii="Cambria" w:hAnsi="Cambria"/>
          <w:noProof/>
        </w:rPr>
        <w:drawing>
          <wp:inline distT="0" distB="0" distL="0" distR="0" wp14:anchorId="2EE7F1E3" wp14:editId="2252BCCD">
            <wp:extent cx="5612130" cy="571500"/>
            <wp:effectExtent l="0" t="0" r="7620" b="0"/>
            <wp:docPr id="1314575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75075" name=""/>
                    <pic:cNvPicPr/>
                  </pic:nvPicPr>
                  <pic:blipFill>
                    <a:blip r:embed="rId12"/>
                    <a:stretch>
                      <a:fillRect/>
                    </a:stretch>
                  </pic:blipFill>
                  <pic:spPr>
                    <a:xfrm>
                      <a:off x="0" y="0"/>
                      <a:ext cx="5612130" cy="571500"/>
                    </a:xfrm>
                    <a:prstGeom prst="rect">
                      <a:avLst/>
                    </a:prstGeom>
                  </pic:spPr>
                </pic:pic>
              </a:graphicData>
            </a:graphic>
          </wp:inline>
        </w:drawing>
      </w:r>
    </w:p>
    <w:p w14:paraId="3A9194CF" w14:textId="77777777" w:rsidR="001B03DE" w:rsidRDefault="001B03DE" w:rsidP="001B03DE">
      <w:pPr>
        <w:spacing w:after="0" w:line="276" w:lineRule="auto"/>
        <w:rPr>
          <w:rFonts w:ascii="Cambria" w:hAnsi="Cambria"/>
        </w:rPr>
      </w:pPr>
    </w:p>
    <w:p w14:paraId="5D8760E0" w14:textId="3082E2F4" w:rsidR="001B03DE" w:rsidRDefault="001B03DE" w:rsidP="001B03DE">
      <w:pPr>
        <w:pStyle w:val="Prrafodelista"/>
        <w:numPr>
          <w:ilvl w:val="0"/>
          <w:numId w:val="45"/>
        </w:numPr>
        <w:spacing w:after="0" w:line="276" w:lineRule="auto"/>
        <w:rPr>
          <w:rFonts w:ascii="Cambria" w:hAnsi="Cambria"/>
        </w:rPr>
      </w:pPr>
      <w:r w:rsidRPr="001B03DE">
        <w:rPr>
          <w:rFonts w:ascii="Cambria" w:hAnsi="Cambria"/>
        </w:rPr>
        <w:t>Analiza las siguientes nubes de puntos y decide si se puede establecer alguna relación entre las variables. En el caso de que tu respuesta sea afirmativa, determina si la relación es lineal y si existen puntos atípicos. Justifica tu respuesta.</w:t>
      </w:r>
    </w:p>
    <w:p w14:paraId="739AC0D9" w14:textId="0A026D28" w:rsidR="001B03DE" w:rsidRPr="001B03DE" w:rsidRDefault="001B03DE" w:rsidP="001B03DE">
      <w:pPr>
        <w:spacing w:after="0" w:line="276" w:lineRule="auto"/>
        <w:rPr>
          <w:rFonts w:ascii="Cambria" w:hAnsi="Cambria"/>
        </w:rPr>
      </w:pPr>
      <w:r w:rsidRPr="001B03DE">
        <w:rPr>
          <w:rFonts w:ascii="Cambria" w:hAnsi="Cambria"/>
          <w:noProof/>
        </w:rPr>
        <w:drawing>
          <wp:inline distT="0" distB="0" distL="0" distR="0" wp14:anchorId="1A225AD2" wp14:editId="4825ACF7">
            <wp:extent cx="5612130" cy="2764155"/>
            <wp:effectExtent l="0" t="0" r="7620" b="0"/>
            <wp:docPr id="1500120556"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0556" name="Imagen 1" descr="Gráfico, Gráfico de dispersión&#10;&#10;Descripción generada automáticamente"/>
                    <pic:cNvPicPr/>
                  </pic:nvPicPr>
                  <pic:blipFill>
                    <a:blip r:embed="rId13">
                      <a:grayscl/>
                    </a:blip>
                    <a:stretch>
                      <a:fillRect/>
                    </a:stretch>
                  </pic:blipFill>
                  <pic:spPr>
                    <a:xfrm>
                      <a:off x="0" y="0"/>
                      <a:ext cx="5612130" cy="2764155"/>
                    </a:xfrm>
                    <a:prstGeom prst="rect">
                      <a:avLst/>
                    </a:prstGeom>
                  </pic:spPr>
                </pic:pic>
              </a:graphicData>
            </a:graphic>
          </wp:inline>
        </w:drawing>
      </w:r>
    </w:p>
    <w:sectPr w:rsidR="001B03DE" w:rsidRPr="001B03DE" w:rsidSect="00B14AB1">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CE392" w14:textId="77777777" w:rsidR="007E2DD3" w:rsidRDefault="007E2DD3" w:rsidP="006A321B">
      <w:pPr>
        <w:spacing w:after="0" w:line="240" w:lineRule="auto"/>
      </w:pPr>
      <w:r>
        <w:separator/>
      </w:r>
    </w:p>
  </w:endnote>
  <w:endnote w:type="continuationSeparator" w:id="0">
    <w:p w14:paraId="5FBC8302" w14:textId="77777777" w:rsidR="007E2DD3" w:rsidRDefault="007E2DD3"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B94F" w14:textId="77777777" w:rsidR="007E2DD3" w:rsidRDefault="007E2DD3" w:rsidP="006A321B">
      <w:pPr>
        <w:spacing w:after="0" w:line="240" w:lineRule="auto"/>
      </w:pPr>
      <w:r>
        <w:separator/>
      </w:r>
    </w:p>
  </w:footnote>
  <w:footnote w:type="continuationSeparator" w:id="0">
    <w:p w14:paraId="512C9C00" w14:textId="77777777" w:rsidR="007E2DD3" w:rsidRDefault="007E2DD3"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5A4072C4"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4136B7">
                              <w:rPr>
                                <w:rFonts w:ascii="Cambria" w:hAnsi="Cambria"/>
                                <w:sz w:val="16"/>
                                <w:szCs w:val="16"/>
                              </w:rPr>
                              <w:t>I</w:t>
                            </w:r>
                            <w:r w:rsidR="00131FD2">
                              <w:rPr>
                                <w:rFonts w:ascii="Cambria" w:hAnsi="Cambria"/>
                                <w:sz w:val="16"/>
                                <w:szCs w:val="16"/>
                              </w:rPr>
                              <w:t xml:space="preserve"> </w:t>
                            </w:r>
                            <w:r w:rsidR="004136B7">
                              <w:rPr>
                                <w:rFonts w:ascii="Cambria" w:hAnsi="Cambria"/>
                                <w:sz w:val="16"/>
                                <w:szCs w:val="16"/>
                              </w:rPr>
                              <w:t xml:space="preserve">° Medio </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5A4072C4"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4136B7">
                        <w:rPr>
                          <w:rFonts w:ascii="Cambria" w:hAnsi="Cambria"/>
                          <w:sz w:val="16"/>
                          <w:szCs w:val="16"/>
                        </w:rPr>
                        <w:t>I</w:t>
                      </w:r>
                      <w:r w:rsidR="00131FD2">
                        <w:rPr>
                          <w:rFonts w:ascii="Cambria" w:hAnsi="Cambria"/>
                          <w:sz w:val="16"/>
                          <w:szCs w:val="16"/>
                        </w:rPr>
                        <w:t xml:space="preserve"> </w:t>
                      </w:r>
                      <w:r w:rsidR="004136B7">
                        <w:rPr>
                          <w:rFonts w:ascii="Cambria" w:hAnsi="Cambria"/>
                          <w:sz w:val="16"/>
                          <w:szCs w:val="16"/>
                        </w:rPr>
                        <w:t xml:space="preserve">° Medio </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56B"/>
    <w:multiLevelType w:val="hybridMultilevel"/>
    <w:tmpl w:val="291A27AE"/>
    <w:lvl w:ilvl="0" w:tplc="4464413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9066FA"/>
    <w:multiLevelType w:val="hybridMultilevel"/>
    <w:tmpl w:val="2F787F06"/>
    <w:lvl w:ilvl="0" w:tplc="3C3E6676">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5A15BD"/>
    <w:multiLevelType w:val="hybridMultilevel"/>
    <w:tmpl w:val="244001DE"/>
    <w:lvl w:ilvl="0" w:tplc="05166012">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3C71C0"/>
    <w:multiLevelType w:val="hybridMultilevel"/>
    <w:tmpl w:val="E26853D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2A2630"/>
    <w:multiLevelType w:val="multilevel"/>
    <w:tmpl w:val="78F009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5912112"/>
    <w:multiLevelType w:val="hybridMultilevel"/>
    <w:tmpl w:val="7F2E8D60"/>
    <w:lvl w:ilvl="0" w:tplc="3DB6FD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335D53"/>
    <w:multiLevelType w:val="hybridMultilevel"/>
    <w:tmpl w:val="D69E02D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B43CB"/>
    <w:multiLevelType w:val="hybridMultilevel"/>
    <w:tmpl w:val="66BCAA26"/>
    <w:lvl w:ilvl="0" w:tplc="FC6441B0">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4D159E"/>
    <w:multiLevelType w:val="hybridMultilevel"/>
    <w:tmpl w:val="732256FE"/>
    <w:lvl w:ilvl="0" w:tplc="8C4E2688">
      <w:start w:val="1"/>
      <w:numFmt w:val="lowerLetter"/>
      <w:lvlText w:val="%1."/>
      <w:lvlJc w:val="left"/>
      <w:pPr>
        <w:ind w:left="720" w:hanging="360"/>
      </w:pPr>
      <w:rPr>
        <w:rFonts w:ascii="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B945552"/>
    <w:multiLevelType w:val="hybridMultilevel"/>
    <w:tmpl w:val="32A8D5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F2A7E77"/>
    <w:multiLevelType w:val="hybridMultilevel"/>
    <w:tmpl w:val="2C4CC34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1B4C0D"/>
    <w:multiLevelType w:val="hybridMultilevel"/>
    <w:tmpl w:val="485A09A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E3352E0"/>
    <w:multiLevelType w:val="hybridMultilevel"/>
    <w:tmpl w:val="8C562318"/>
    <w:lvl w:ilvl="0" w:tplc="AAEEE472">
      <w:start w:val="1"/>
      <w:numFmt w:val="decimal"/>
      <w:lvlText w:val="%1."/>
      <w:lvlJc w:val="left"/>
      <w:pPr>
        <w:ind w:left="720" w:hanging="360"/>
      </w:pPr>
      <w:rPr>
        <w:rFonts w:ascii="Times New Roman" w:hAnsi="Times New Roman" w:cs="Times New Roman"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EE90D43"/>
    <w:multiLevelType w:val="hybridMultilevel"/>
    <w:tmpl w:val="6504AF5E"/>
    <w:lvl w:ilvl="0" w:tplc="CDC0E212">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0B0D51"/>
    <w:multiLevelType w:val="hybridMultilevel"/>
    <w:tmpl w:val="CF8232D2"/>
    <w:lvl w:ilvl="0" w:tplc="9A8EDC5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04F7B13"/>
    <w:multiLevelType w:val="hybridMultilevel"/>
    <w:tmpl w:val="AB62715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792257C"/>
    <w:multiLevelType w:val="hybridMultilevel"/>
    <w:tmpl w:val="AC246F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7A14C2B"/>
    <w:multiLevelType w:val="hybridMultilevel"/>
    <w:tmpl w:val="9E3C15A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AAF7CA2"/>
    <w:multiLevelType w:val="hybridMultilevel"/>
    <w:tmpl w:val="54B2C5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1731518"/>
    <w:multiLevelType w:val="hybridMultilevel"/>
    <w:tmpl w:val="7D383436"/>
    <w:lvl w:ilvl="0" w:tplc="2CC878BE">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435669B"/>
    <w:multiLevelType w:val="hybridMultilevel"/>
    <w:tmpl w:val="83EED52A"/>
    <w:lvl w:ilvl="0" w:tplc="56324496">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F843E8"/>
    <w:multiLevelType w:val="hybridMultilevel"/>
    <w:tmpl w:val="579ED2B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C760216"/>
    <w:multiLevelType w:val="hybridMultilevel"/>
    <w:tmpl w:val="52D077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36929231">
    <w:abstractNumId w:val="6"/>
  </w:num>
  <w:num w:numId="2" w16cid:durableId="1964189560">
    <w:abstractNumId w:val="22"/>
  </w:num>
  <w:num w:numId="3" w16cid:durableId="692532944">
    <w:abstractNumId w:val="5"/>
  </w:num>
  <w:num w:numId="4" w16cid:durableId="457457211">
    <w:abstractNumId w:val="40"/>
  </w:num>
  <w:num w:numId="5" w16cid:durableId="443112386">
    <w:abstractNumId w:val="42"/>
  </w:num>
  <w:num w:numId="6" w16cid:durableId="1176728099">
    <w:abstractNumId w:val="16"/>
  </w:num>
  <w:num w:numId="7" w16cid:durableId="1216964056">
    <w:abstractNumId w:val="17"/>
  </w:num>
  <w:num w:numId="8" w16cid:durableId="1082918093">
    <w:abstractNumId w:val="32"/>
  </w:num>
  <w:num w:numId="9" w16cid:durableId="49303998">
    <w:abstractNumId w:val="12"/>
  </w:num>
  <w:num w:numId="10" w16cid:durableId="881552848">
    <w:abstractNumId w:val="14"/>
  </w:num>
  <w:num w:numId="11" w16cid:durableId="431321664">
    <w:abstractNumId w:val="18"/>
  </w:num>
  <w:num w:numId="12" w16cid:durableId="632634848">
    <w:abstractNumId w:val="3"/>
  </w:num>
  <w:num w:numId="13" w16cid:durableId="129054446">
    <w:abstractNumId w:val="38"/>
  </w:num>
  <w:num w:numId="14" w16cid:durableId="402292198">
    <w:abstractNumId w:val="20"/>
  </w:num>
  <w:num w:numId="15" w16cid:durableId="383523593">
    <w:abstractNumId w:val="24"/>
  </w:num>
  <w:num w:numId="16" w16cid:durableId="2082560389">
    <w:abstractNumId w:val="30"/>
  </w:num>
  <w:num w:numId="17" w16cid:durableId="1402484341">
    <w:abstractNumId w:val="19"/>
  </w:num>
  <w:num w:numId="18" w16cid:durableId="349796229">
    <w:abstractNumId w:val="44"/>
  </w:num>
  <w:num w:numId="19" w16cid:durableId="10184965">
    <w:abstractNumId w:val="15"/>
  </w:num>
  <w:num w:numId="20" w16cid:durableId="505749585">
    <w:abstractNumId w:val="37"/>
  </w:num>
  <w:num w:numId="21" w16cid:durableId="1042289017">
    <w:abstractNumId w:val="29"/>
  </w:num>
  <w:num w:numId="22" w16cid:durableId="1642342026">
    <w:abstractNumId w:val="11"/>
  </w:num>
  <w:num w:numId="23" w16cid:durableId="1678727153">
    <w:abstractNumId w:val="28"/>
  </w:num>
  <w:num w:numId="24" w16cid:durableId="727798705">
    <w:abstractNumId w:val="34"/>
  </w:num>
  <w:num w:numId="25" w16cid:durableId="1410617443">
    <w:abstractNumId w:val="33"/>
  </w:num>
  <w:num w:numId="26" w16cid:durableId="67844263">
    <w:abstractNumId w:val="41"/>
  </w:num>
  <w:num w:numId="27" w16cid:durableId="1830780343">
    <w:abstractNumId w:val="35"/>
  </w:num>
  <w:num w:numId="28" w16cid:durableId="1453672158">
    <w:abstractNumId w:val="27"/>
  </w:num>
  <w:num w:numId="29" w16cid:durableId="1059405067">
    <w:abstractNumId w:val="2"/>
  </w:num>
  <w:num w:numId="30" w16cid:durableId="1529682711">
    <w:abstractNumId w:val="26"/>
  </w:num>
  <w:num w:numId="31" w16cid:durableId="72092872">
    <w:abstractNumId w:val="8"/>
  </w:num>
  <w:num w:numId="32" w16cid:durableId="207377463">
    <w:abstractNumId w:val="31"/>
  </w:num>
  <w:num w:numId="33" w16cid:durableId="2103259214">
    <w:abstractNumId w:val="4"/>
  </w:num>
  <w:num w:numId="34" w16cid:durableId="777650448">
    <w:abstractNumId w:val="25"/>
  </w:num>
  <w:num w:numId="35" w16cid:durableId="1416442627">
    <w:abstractNumId w:val="43"/>
  </w:num>
  <w:num w:numId="36" w16cid:durableId="691607341">
    <w:abstractNumId w:val="21"/>
  </w:num>
  <w:num w:numId="37" w16cid:durableId="1367490686">
    <w:abstractNumId w:val="23"/>
  </w:num>
  <w:num w:numId="38" w16cid:durableId="2046784015">
    <w:abstractNumId w:val="9"/>
  </w:num>
  <w:num w:numId="39" w16cid:durableId="1021855815">
    <w:abstractNumId w:val="13"/>
  </w:num>
  <w:num w:numId="40" w16cid:durableId="1194806700">
    <w:abstractNumId w:val="10"/>
  </w:num>
  <w:num w:numId="41" w16cid:durableId="911650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785682">
    <w:abstractNumId w:val="1"/>
  </w:num>
  <w:num w:numId="43" w16cid:durableId="2136631020">
    <w:abstractNumId w:val="39"/>
  </w:num>
  <w:num w:numId="44" w16cid:durableId="663356252">
    <w:abstractNumId w:val="7"/>
  </w:num>
  <w:num w:numId="45" w16cid:durableId="6680748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2275B"/>
    <w:rsid w:val="00033FEF"/>
    <w:rsid w:val="00052D21"/>
    <w:rsid w:val="000617BA"/>
    <w:rsid w:val="0006213B"/>
    <w:rsid w:val="000632D6"/>
    <w:rsid w:val="0008299F"/>
    <w:rsid w:val="00084F33"/>
    <w:rsid w:val="000979B0"/>
    <w:rsid w:val="000A6A83"/>
    <w:rsid w:val="000B2619"/>
    <w:rsid w:val="000C3549"/>
    <w:rsid w:val="000D0731"/>
    <w:rsid w:val="000D242E"/>
    <w:rsid w:val="000E70D0"/>
    <w:rsid w:val="000E76CD"/>
    <w:rsid w:val="00115D4D"/>
    <w:rsid w:val="00122F0E"/>
    <w:rsid w:val="00124AA3"/>
    <w:rsid w:val="00126F6F"/>
    <w:rsid w:val="00127321"/>
    <w:rsid w:val="00131981"/>
    <w:rsid w:val="00131FD2"/>
    <w:rsid w:val="00133874"/>
    <w:rsid w:val="00137355"/>
    <w:rsid w:val="00142680"/>
    <w:rsid w:val="00143013"/>
    <w:rsid w:val="00152210"/>
    <w:rsid w:val="001672A6"/>
    <w:rsid w:val="001722C2"/>
    <w:rsid w:val="00175AC8"/>
    <w:rsid w:val="001807EA"/>
    <w:rsid w:val="0019041D"/>
    <w:rsid w:val="00195413"/>
    <w:rsid w:val="001B03DE"/>
    <w:rsid w:val="001B1DD3"/>
    <w:rsid w:val="001B20BB"/>
    <w:rsid w:val="001B47F0"/>
    <w:rsid w:val="001C407D"/>
    <w:rsid w:val="001C6186"/>
    <w:rsid w:val="001D34E2"/>
    <w:rsid w:val="001D3EA1"/>
    <w:rsid w:val="001E0C8E"/>
    <w:rsid w:val="001E3C85"/>
    <w:rsid w:val="001E3EA5"/>
    <w:rsid w:val="001E57C9"/>
    <w:rsid w:val="001F7250"/>
    <w:rsid w:val="00207C0C"/>
    <w:rsid w:val="00216A8F"/>
    <w:rsid w:val="00227CF8"/>
    <w:rsid w:val="0023644A"/>
    <w:rsid w:val="00245BDF"/>
    <w:rsid w:val="0026055D"/>
    <w:rsid w:val="00260E63"/>
    <w:rsid w:val="00270F63"/>
    <w:rsid w:val="00274E27"/>
    <w:rsid w:val="002768AE"/>
    <w:rsid w:val="002779EF"/>
    <w:rsid w:val="002912AB"/>
    <w:rsid w:val="00296DA8"/>
    <w:rsid w:val="002B0866"/>
    <w:rsid w:val="002C390E"/>
    <w:rsid w:val="002C3A00"/>
    <w:rsid w:val="002D42B4"/>
    <w:rsid w:val="002E6F16"/>
    <w:rsid w:val="002F5D98"/>
    <w:rsid w:val="00302DCB"/>
    <w:rsid w:val="0030376F"/>
    <w:rsid w:val="00305442"/>
    <w:rsid w:val="00306367"/>
    <w:rsid w:val="00306C36"/>
    <w:rsid w:val="00326596"/>
    <w:rsid w:val="00337F8A"/>
    <w:rsid w:val="00343AA4"/>
    <w:rsid w:val="00353DC9"/>
    <w:rsid w:val="00357A33"/>
    <w:rsid w:val="0036011F"/>
    <w:rsid w:val="003645B9"/>
    <w:rsid w:val="00364E54"/>
    <w:rsid w:val="003753DC"/>
    <w:rsid w:val="00375EBD"/>
    <w:rsid w:val="003765EE"/>
    <w:rsid w:val="00376B5F"/>
    <w:rsid w:val="003847EC"/>
    <w:rsid w:val="00386C6A"/>
    <w:rsid w:val="00391310"/>
    <w:rsid w:val="003978AD"/>
    <w:rsid w:val="003A330D"/>
    <w:rsid w:val="003A7231"/>
    <w:rsid w:val="003D1E6D"/>
    <w:rsid w:val="003D2B36"/>
    <w:rsid w:val="00400A17"/>
    <w:rsid w:val="00402562"/>
    <w:rsid w:val="00402EEF"/>
    <w:rsid w:val="004062A4"/>
    <w:rsid w:val="004136B7"/>
    <w:rsid w:val="004145F2"/>
    <w:rsid w:val="00432FA5"/>
    <w:rsid w:val="004379B8"/>
    <w:rsid w:val="004412BC"/>
    <w:rsid w:val="004440E0"/>
    <w:rsid w:val="00450AF8"/>
    <w:rsid w:val="004549DF"/>
    <w:rsid w:val="00466E69"/>
    <w:rsid w:val="004745E3"/>
    <w:rsid w:val="00477843"/>
    <w:rsid w:val="00493F4D"/>
    <w:rsid w:val="00497000"/>
    <w:rsid w:val="004A1E9E"/>
    <w:rsid w:val="004A49A9"/>
    <w:rsid w:val="004A61F6"/>
    <w:rsid w:val="004A6753"/>
    <w:rsid w:val="004B008C"/>
    <w:rsid w:val="004B4E9E"/>
    <w:rsid w:val="004B6546"/>
    <w:rsid w:val="004C2775"/>
    <w:rsid w:val="004F28A8"/>
    <w:rsid w:val="00503BE3"/>
    <w:rsid w:val="0050654B"/>
    <w:rsid w:val="005149FE"/>
    <w:rsid w:val="0052714E"/>
    <w:rsid w:val="0053135D"/>
    <w:rsid w:val="0053282B"/>
    <w:rsid w:val="005347DF"/>
    <w:rsid w:val="005541C1"/>
    <w:rsid w:val="00563D49"/>
    <w:rsid w:val="00581B22"/>
    <w:rsid w:val="0058440C"/>
    <w:rsid w:val="005943B8"/>
    <w:rsid w:val="00595B34"/>
    <w:rsid w:val="005A06B7"/>
    <w:rsid w:val="005B2040"/>
    <w:rsid w:val="005B3C51"/>
    <w:rsid w:val="005B75BC"/>
    <w:rsid w:val="005C0361"/>
    <w:rsid w:val="005C0E04"/>
    <w:rsid w:val="005C57AA"/>
    <w:rsid w:val="005D417C"/>
    <w:rsid w:val="005D7F01"/>
    <w:rsid w:val="005F26C6"/>
    <w:rsid w:val="005F404D"/>
    <w:rsid w:val="005F5941"/>
    <w:rsid w:val="006149D2"/>
    <w:rsid w:val="00615BB6"/>
    <w:rsid w:val="0062079D"/>
    <w:rsid w:val="00632C14"/>
    <w:rsid w:val="006341EE"/>
    <w:rsid w:val="006529C6"/>
    <w:rsid w:val="006558E0"/>
    <w:rsid w:val="00656F31"/>
    <w:rsid w:val="00657339"/>
    <w:rsid w:val="00665E9A"/>
    <w:rsid w:val="00683F73"/>
    <w:rsid w:val="00684963"/>
    <w:rsid w:val="006A321B"/>
    <w:rsid w:val="006B2109"/>
    <w:rsid w:val="006B7296"/>
    <w:rsid w:val="006C51C4"/>
    <w:rsid w:val="006D7C06"/>
    <w:rsid w:val="006E1BE5"/>
    <w:rsid w:val="007249E7"/>
    <w:rsid w:val="0073034E"/>
    <w:rsid w:val="007463C2"/>
    <w:rsid w:val="0076027B"/>
    <w:rsid w:val="00763382"/>
    <w:rsid w:val="00764168"/>
    <w:rsid w:val="00792500"/>
    <w:rsid w:val="00794EE9"/>
    <w:rsid w:val="007A2CB8"/>
    <w:rsid w:val="007A4F54"/>
    <w:rsid w:val="007B023E"/>
    <w:rsid w:val="007B4FE7"/>
    <w:rsid w:val="007C4285"/>
    <w:rsid w:val="007D475A"/>
    <w:rsid w:val="007D618C"/>
    <w:rsid w:val="007E2DD3"/>
    <w:rsid w:val="007E5604"/>
    <w:rsid w:val="007F4B3E"/>
    <w:rsid w:val="00802348"/>
    <w:rsid w:val="00803ACF"/>
    <w:rsid w:val="00806C7F"/>
    <w:rsid w:val="0082036E"/>
    <w:rsid w:val="00821705"/>
    <w:rsid w:val="00826B5F"/>
    <w:rsid w:val="00830DB4"/>
    <w:rsid w:val="00833954"/>
    <w:rsid w:val="00845CFB"/>
    <w:rsid w:val="00855191"/>
    <w:rsid w:val="00856EA3"/>
    <w:rsid w:val="008647D7"/>
    <w:rsid w:val="00870752"/>
    <w:rsid w:val="008745BF"/>
    <w:rsid w:val="0088017F"/>
    <w:rsid w:val="00885620"/>
    <w:rsid w:val="008B16F7"/>
    <w:rsid w:val="008C059B"/>
    <w:rsid w:val="008C7448"/>
    <w:rsid w:val="008E3392"/>
    <w:rsid w:val="008F08C6"/>
    <w:rsid w:val="009019EE"/>
    <w:rsid w:val="00920001"/>
    <w:rsid w:val="0093385F"/>
    <w:rsid w:val="00935E35"/>
    <w:rsid w:val="00936C29"/>
    <w:rsid w:val="00951B0C"/>
    <w:rsid w:val="0095782C"/>
    <w:rsid w:val="00961B57"/>
    <w:rsid w:val="00962E00"/>
    <w:rsid w:val="00975532"/>
    <w:rsid w:val="009767D4"/>
    <w:rsid w:val="00985248"/>
    <w:rsid w:val="009A1A3B"/>
    <w:rsid w:val="009A22B8"/>
    <w:rsid w:val="009B198C"/>
    <w:rsid w:val="009B41BA"/>
    <w:rsid w:val="009C3481"/>
    <w:rsid w:val="009C49DA"/>
    <w:rsid w:val="009E28C1"/>
    <w:rsid w:val="009F24A0"/>
    <w:rsid w:val="009F278D"/>
    <w:rsid w:val="00A035B5"/>
    <w:rsid w:val="00A1278B"/>
    <w:rsid w:val="00A14263"/>
    <w:rsid w:val="00A22C54"/>
    <w:rsid w:val="00A34DFD"/>
    <w:rsid w:val="00A51102"/>
    <w:rsid w:val="00A52A2A"/>
    <w:rsid w:val="00A57A23"/>
    <w:rsid w:val="00A64A56"/>
    <w:rsid w:val="00A71DF4"/>
    <w:rsid w:val="00A76A6E"/>
    <w:rsid w:val="00A77330"/>
    <w:rsid w:val="00A874DC"/>
    <w:rsid w:val="00A8765C"/>
    <w:rsid w:val="00AB09C8"/>
    <w:rsid w:val="00AB23B7"/>
    <w:rsid w:val="00AB28B7"/>
    <w:rsid w:val="00AC2AED"/>
    <w:rsid w:val="00AD24CA"/>
    <w:rsid w:val="00AD312B"/>
    <w:rsid w:val="00AF07E3"/>
    <w:rsid w:val="00B01637"/>
    <w:rsid w:val="00B05ABB"/>
    <w:rsid w:val="00B1374C"/>
    <w:rsid w:val="00B14AB1"/>
    <w:rsid w:val="00B16A81"/>
    <w:rsid w:val="00B210A8"/>
    <w:rsid w:val="00B22EFE"/>
    <w:rsid w:val="00B23A5E"/>
    <w:rsid w:val="00B26CB0"/>
    <w:rsid w:val="00B32BCA"/>
    <w:rsid w:val="00B33253"/>
    <w:rsid w:val="00B35E03"/>
    <w:rsid w:val="00B371B5"/>
    <w:rsid w:val="00B518A8"/>
    <w:rsid w:val="00B561A4"/>
    <w:rsid w:val="00B57106"/>
    <w:rsid w:val="00B626C1"/>
    <w:rsid w:val="00B751F0"/>
    <w:rsid w:val="00B763E0"/>
    <w:rsid w:val="00B95F3B"/>
    <w:rsid w:val="00BA2B2E"/>
    <w:rsid w:val="00BB2494"/>
    <w:rsid w:val="00BB46CD"/>
    <w:rsid w:val="00BC400B"/>
    <w:rsid w:val="00BC4221"/>
    <w:rsid w:val="00C03C06"/>
    <w:rsid w:val="00C03CC6"/>
    <w:rsid w:val="00C24DAE"/>
    <w:rsid w:val="00C25A3C"/>
    <w:rsid w:val="00C33D12"/>
    <w:rsid w:val="00C3517C"/>
    <w:rsid w:val="00C35570"/>
    <w:rsid w:val="00C357DD"/>
    <w:rsid w:val="00C4424A"/>
    <w:rsid w:val="00C4786C"/>
    <w:rsid w:val="00C51551"/>
    <w:rsid w:val="00C53FF6"/>
    <w:rsid w:val="00C623C6"/>
    <w:rsid w:val="00C647B0"/>
    <w:rsid w:val="00C6718B"/>
    <w:rsid w:val="00C8087D"/>
    <w:rsid w:val="00C83CFF"/>
    <w:rsid w:val="00C87204"/>
    <w:rsid w:val="00C96029"/>
    <w:rsid w:val="00CA0AE1"/>
    <w:rsid w:val="00CA508F"/>
    <w:rsid w:val="00CB5F77"/>
    <w:rsid w:val="00CB74BB"/>
    <w:rsid w:val="00CC5143"/>
    <w:rsid w:val="00CD028C"/>
    <w:rsid w:val="00CD6A1E"/>
    <w:rsid w:val="00CD775A"/>
    <w:rsid w:val="00D1270E"/>
    <w:rsid w:val="00D168B8"/>
    <w:rsid w:val="00D16DEC"/>
    <w:rsid w:val="00D2297B"/>
    <w:rsid w:val="00D4434D"/>
    <w:rsid w:val="00D4719C"/>
    <w:rsid w:val="00D55810"/>
    <w:rsid w:val="00D61873"/>
    <w:rsid w:val="00D71688"/>
    <w:rsid w:val="00D81550"/>
    <w:rsid w:val="00D92AC1"/>
    <w:rsid w:val="00DA28BB"/>
    <w:rsid w:val="00DA2AD1"/>
    <w:rsid w:val="00DA3094"/>
    <w:rsid w:val="00DA6A4B"/>
    <w:rsid w:val="00DB1042"/>
    <w:rsid w:val="00DB69BA"/>
    <w:rsid w:val="00DD013A"/>
    <w:rsid w:val="00DD0DD6"/>
    <w:rsid w:val="00DE608A"/>
    <w:rsid w:val="00E16D95"/>
    <w:rsid w:val="00E2392D"/>
    <w:rsid w:val="00E37DEA"/>
    <w:rsid w:val="00E448B4"/>
    <w:rsid w:val="00E625D8"/>
    <w:rsid w:val="00E73C6B"/>
    <w:rsid w:val="00E751EC"/>
    <w:rsid w:val="00E806F8"/>
    <w:rsid w:val="00E83FA2"/>
    <w:rsid w:val="00E9581C"/>
    <w:rsid w:val="00ED03FF"/>
    <w:rsid w:val="00EE5B26"/>
    <w:rsid w:val="00EF28E4"/>
    <w:rsid w:val="00EF5B63"/>
    <w:rsid w:val="00F04CA5"/>
    <w:rsid w:val="00F05317"/>
    <w:rsid w:val="00F179A5"/>
    <w:rsid w:val="00F330AB"/>
    <w:rsid w:val="00F40462"/>
    <w:rsid w:val="00F66598"/>
    <w:rsid w:val="00F669D9"/>
    <w:rsid w:val="00F71A49"/>
    <w:rsid w:val="00FA052C"/>
    <w:rsid w:val="00FA2E1E"/>
    <w:rsid w:val="00FA5564"/>
    <w:rsid w:val="00FA7562"/>
    <w:rsid w:val="00FB5844"/>
    <w:rsid w:val="00FB7CCA"/>
    <w:rsid w:val="00FC25D0"/>
    <w:rsid w:val="00FD273A"/>
    <w:rsid w:val="00FD3EB0"/>
    <w:rsid w:val="00FE571E"/>
    <w:rsid w:val="00FF2A8A"/>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58859064">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05073766">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182822932">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1902712486">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2024-10-18T13:34:00Z</cp:lastPrinted>
  <dcterms:created xsi:type="dcterms:W3CDTF">2024-10-18T13:34:00Z</dcterms:created>
  <dcterms:modified xsi:type="dcterms:W3CDTF">2024-10-18T13:34:00Z</dcterms:modified>
</cp:coreProperties>
</file>