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3DDC208C" w:rsidR="00E751EC" w:rsidRPr="00274CF0" w:rsidRDefault="00D56203" w:rsidP="00274CF0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274CF0">
        <w:rPr>
          <w:rFonts w:ascii="Cambria" w:hAnsi="Cambria"/>
          <w:color w:val="000000" w:themeColor="text1"/>
          <w:u w:val="single"/>
          <w:lang w:val="es-ES"/>
        </w:rPr>
        <w:t xml:space="preserve">Taller </w:t>
      </w:r>
      <w:r w:rsidR="008B4225" w:rsidRPr="00274CF0">
        <w:rPr>
          <w:rFonts w:ascii="Cambria" w:hAnsi="Cambria"/>
          <w:color w:val="000000" w:themeColor="text1"/>
          <w:u w:val="single"/>
          <w:lang w:val="es-ES"/>
        </w:rPr>
        <w:t>9</w:t>
      </w:r>
    </w:p>
    <w:p w14:paraId="7BD59984" w14:textId="6ED8C5C8" w:rsidR="006B7296" w:rsidRPr="00274CF0" w:rsidRDefault="00014F7A" w:rsidP="00274CF0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74CF0">
        <w:rPr>
          <w:rFonts w:ascii="Cambria" w:hAnsi="Cambria"/>
          <w:color w:val="000000" w:themeColor="text1"/>
          <w:u w:val="single"/>
          <w:lang w:val="es-ES"/>
        </w:rPr>
        <w:t>“</w:t>
      </w:r>
      <w:r w:rsidR="008B4225" w:rsidRPr="00274CF0">
        <w:rPr>
          <w:rFonts w:ascii="Cambria" w:hAnsi="Cambria"/>
          <w:color w:val="000000" w:themeColor="text1"/>
          <w:u w:val="single"/>
          <w:lang w:val="es-ES"/>
        </w:rPr>
        <w:t>Polígonos</w:t>
      </w:r>
      <w:r w:rsidRPr="00274CF0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478DBE9B" w14:textId="23D60D7D" w:rsidR="006B7296" w:rsidRPr="00274CF0" w:rsidRDefault="006B7296" w:rsidP="00274CF0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p w14:paraId="1D7DB2C8" w14:textId="77777777" w:rsidR="00461FC7" w:rsidRPr="00274CF0" w:rsidRDefault="006B7296" w:rsidP="00274CF0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color w:val="000000" w:themeColor="text1"/>
          <w:lang w:val="es-ES"/>
        </w:rPr>
      </w:pPr>
      <w:r w:rsidRPr="00274CF0">
        <w:rPr>
          <w:rFonts w:ascii="Cambria" w:hAnsi="Cambria"/>
          <w:b/>
          <w:bCs/>
          <w:color w:val="000000" w:themeColor="text1"/>
          <w:u w:val="single"/>
          <w:lang w:val="es-ES"/>
        </w:rPr>
        <w:t>Definición:</w:t>
      </w:r>
      <w:r w:rsidR="0035199A" w:rsidRPr="00274CF0">
        <w:rPr>
          <w:rFonts w:ascii="Cambria" w:hAnsi="Cambria"/>
          <w:b/>
          <w:bCs/>
          <w:color w:val="000000" w:themeColor="text1"/>
          <w:u w:val="single"/>
          <w:lang w:val="es-ES"/>
        </w:rPr>
        <w:br/>
      </w:r>
    </w:p>
    <w:p w14:paraId="3126580A" w14:textId="77777777" w:rsidR="00274CF0" w:rsidRPr="00274CF0" w:rsidRDefault="008B4225" w:rsidP="00274CF0">
      <w:pPr>
        <w:spacing w:after="0" w:line="276" w:lineRule="auto"/>
        <w:rPr>
          <w:rFonts w:ascii="Cambria" w:hAnsi="Cambria"/>
          <w:color w:val="000000" w:themeColor="text1"/>
        </w:rPr>
      </w:pPr>
      <w:r w:rsidRPr="00274CF0">
        <w:rPr>
          <w:rFonts w:ascii="Cambria" w:hAnsi="Cambria"/>
          <w:color w:val="000000" w:themeColor="text1"/>
        </w:rPr>
        <w:t xml:space="preserve">Se llaman polígonos las figuras formadas por tres o más segmentos de recta que las limitan. Los polígonos regulares son aquellos cuyos lados y ángulos son de igual medida, es decir, son “equiláteros” (lados iguales) y “equiángulos” (ángulos iguales). Los irregulares son aquellos que no poseen estas características. </w:t>
      </w:r>
    </w:p>
    <w:p w14:paraId="1CC13619" w14:textId="77777777" w:rsidR="00274CF0" w:rsidRPr="00274CF0" w:rsidRDefault="008B4225" w:rsidP="00274CF0">
      <w:pPr>
        <w:spacing w:after="0" w:line="276" w:lineRule="auto"/>
        <w:rPr>
          <w:rFonts w:ascii="Cambria" w:hAnsi="Cambria"/>
          <w:color w:val="000000" w:themeColor="text1"/>
        </w:rPr>
      </w:pPr>
      <w:r w:rsidRPr="00274CF0">
        <w:rPr>
          <w:rFonts w:ascii="Cambria" w:hAnsi="Cambria"/>
          <w:color w:val="000000" w:themeColor="text1"/>
        </w:rPr>
        <w:t xml:space="preserve">Los polígonos se nombran según el número de lados que tengan: </w:t>
      </w:r>
    </w:p>
    <w:p w14:paraId="6850594D" w14:textId="77777777" w:rsidR="00274CF0" w:rsidRPr="00274CF0" w:rsidRDefault="008B4225" w:rsidP="00274CF0">
      <w:pPr>
        <w:spacing w:after="0" w:line="276" w:lineRule="auto"/>
        <w:rPr>
          <w:rFonts w:ascii="Cambria" w:hAnsi="Cambria"/>
          <w:color w:val="000000" w:themeColor="text1"/>
        </w:rPr>
      </w:pPr>
      <w:r w:rsidRPr="00274CF0">
        <w:rPr>
          <w:rFonts w:ascii="Cambria" w:hAnsi="Cambria"/>
          <w:color w:val="000000" w:themeColor="text1"/>
        </w:rPr>
        <w:t xml:space="preserve">3 ⇒ Triángulo </w:t>
      </w:r>
    </w:p>
    <w:p w14:paraId="3686DB8E" w14:textId="77777777" w:rsidR="00274CF0" w:rsidRPr="00274CF0" w:rsidRDefault="008B4225" w:rsidP="00274CF0">
      <w:pPr>
        <w:spacing w:after="0" w:line="276" w:lineRule="auto"/>
        <w:rPr>
          <w:rFonts w:ascii="Cambria" w:hAnsi="Cambria"/>
          <w:color w:val="000000" w:themeColor="text1"/>
        </w:rPr>
      </w:pPr>
      <w:r w:rsidRPr="00274CF0">
        <w:rPr>
          <w:rFonts w:ascii="Cambria" w:hAnsi="Cambria"/>
          <w:color w:val="000000" w:themeColor="text1"/>
        </w:rPr>
        <w:t xml:space="preserve">4 ⇒ Cuadrilátero </w:t>
      </w:r>
    </w:p>
    <w:p w14:paraId="4C6D1219" w14:textId="77777777" w:rsidR="00274CF0" w:rsidRPr="00274CF0" w:rsidRDefault="008B4225" w:rsidP="00274CF0">
      <w:pPr>
        <w:spacing w:after="0" w:line="276" w:lineRule="auto"/>
        <w:rPr>
          <w:rFonts w:ascii="Cambria" w:hAnsi="Cambria"/>
          <w:color w:val="000000" w:themeColor="text1"/>
        </w:rPr>
      </w:pPr>
      <w:r w:rsidRPr="00274CF0">
        <w:rPr>
          <w:rFonts w:ascii="Cambria" w:hAnsi="Cambria"/>
          <w:color w:val="000000" w:themeColor="text1"/>
        </w:rPr>
        <w:t xml:space="preserve">5 ⇒ Pentágono </w:t>
      </w:r>
    </w:p>
    <w:p w14:paraId="5AF41D94" w14:textId="77777777" w:rsidR="00274CF0" w:rsidRPr="00274CF0" w:rsidRDefault="008B4225" w:rsidP="00274CF0">
      <w:pPr>
        <w:spacing w:after="0" w:line="276" w:lineRule="auto"/>
        <w:rPr>
          <w:rFonts w:ascii="Cambria" w:hAnsi="Cambria"/>
          <w:color w:val="000000" w:themeColor="text1"/>
        </w:rPr>
      </w:pPr>
      <w:r w:rsidRPr="00274CF0">
        <w:rPr>
          <w:rFonts w:ascii="Cambria" w:hAnsi="Cambria"/>
          <w:color w:val="000000" w:themeColor="text1"/>
        </w:rPr>
        <w:t xml:space="preserve">6 ⇒ Hexágono </w:t>
      </w:r>
    </w:p>
    <w:p w14:paraId="74456A93" w14:textId="77777777" w:rsidR="00274CF0" w:rsidRPr="00274CF0" w:rsidRDefault="008B4225" w:rsidP="00274CF0">
      <w:pPr>
        <w:spacing w:after="0" w:line="276" w:lineRule="auto"/>
        <w:rPr>
          <w:rFonts w:ascii="Cambria" w:hAnsi="Cambria"/>
          <w:color w:val="000000" w:themeColor="text1"/>
        </w:rPr>
      </w:pPr>
      <w:r w:rsidRPr="00274CF0">
        <w:rPr>
          <w:rFonts w:ascii="Cambria" w:hAnsi="Cambria"/>
          <w:color w:val="000000" w:themeColor="text1"/>
        </w:rPr>
        <w:t xml:space="preserve">7 ⇒ Heptágono </w:t>
      </w:r>
    </w:p>
    <w:p w14:paraId="4964D429" w14:textId="77777777" w:rsidR="00274CF0" w:rsidRPr="00274CF0" w:rsidRDefault="008B4225" w:rsidP="00274CF0">
      <w:pPr>
        <w:spacing w:after="0" w:line="276" w:lineRule="auto"/>
        <w:rPr>
          <w:rFonts w:ascii="Cambria" w:hAnsi="Cambria"/>
          <w:color w:val="000000" w:themeColor="text1"/>
        </w:rPr>
      </w:pPr>
      <w:r w:rsidRPr="00274CF0">
        <w:rPr>
          <w:rFonts w:ascii="Cambria" w:hAnsi="Cambria"/>
          <w:color w:val="000000" w:themeColor="text1"/>
        </w:rPr>
        <w:t xml:space="preserve">8 ⇒ Octágono </w:t>
      </w:r>
    </w:p>
    <w:p w14:paraId="7DFEE8A6" w14:textId="77777777" w:rsidR="00274CF0" w:rsidRPr="00274CF0" w:rsidRDefault="008B4225" w:rsidP="00274CF0">
      <w:pPr>
        <w:spacing w:after="0" w:line="276" w:lineRule="auto"/>
        <w:rPr>
          <w:rFonts w:ascii="Cambria" w:hAnsi="Cambria"/>
          <w:color w:val="000000" w:themeColor="text1"/>
        </w:rPr>
      </w:pPr>
      <w:r w:rsidRPr="00274CF0">
        <w:rPr>
          <w:rFonts w:ascii="Cambria" w:hAnsi="Cambria"/>
          <w:color w:val="000000" w:themeColor="text1"/>
        </w:rPr>
        <w:t xml:space="preserve">9 ⇒ Eneágono </w:t>
      </w:r>
    </w:p>
    <w:p w14:paraId="4CABBF1D" w14:textId="77777777" w:rsidR="00274CF0" w:rsidRPr="00274CF0" w:rsidRDefault="008B4225" w:rsidP="00274CF0">
      <w:pPr>
        <w:spacing w:after="0" w:line="276" w:lineRule="auto"/>
        <w:rPr>
          <w:rFonts w:ascii="Cambria" w:hAnsi="Cambria"/>
          <w:color w:val="000000" w:themeColor="text1"/>
        </w:rPr>
      </w:pPr>
      <w:r w:rsidRPr="00274CF0">
        <w:rPr>
          <w:rFonts w:ascii="Cambria" w:hAnsi="Cambria"/>
          <w:color w:val="000000" w:themeColor="text1"/>
        </w:rPr>
        <w:t xml:space="preserve">10 ⇒ Decágono </w:t>
      </w:r>
    </w:p>
    <w:p w14:paraId="005CD620" w14:textId="77777777" w:rsidR="00274CF0" w:rsidRPr="00274CF0" w:rsidRDefault="008B4225" w:rsidP="00274CF0">
      <w:pPr>
        <w:spacing w:after="0" w:line="276" w:lineRule="auto"/>
        <w:rPr>
          <w:rFonts w:ascii="Cambria" w:hAnsi="Cambria"/>
          <w:color w:val="000000" w:themeColor="text1"/>
        </w:rPr>
      </w:pPr>
      <w:r w:rsidRPr="00274CF0">
        <w:rPr>
          <w:rFonts w:ascii="Cambria" w:hAnsi="Cambria"/>
          <w:color w:val="000000" w:themeColor="text1"/>
        </w:rPr>
        <w:t xml:space="preserve">11 ⇒ Endecágono </w:t>
      </w:r>
    </w:p>
    <w:p w14:paraId="058127A0" w14:textId="77777777" w:rsidR="00274CF0" w:rsidRPr="00274CF0" w:rsidRDefault="008B4225" w:rsidP="00274CF0">
      <w:pPr>
        <w:spacing w:after="0" w:line="276" w:lineRule="auto"/>
        <w:rPr>
          <w:rFonts w:ascii="Cambria" w:hAnsi="Cambria"/>
          <w:color w:val="000000" w:themeColor="text1"/>
        </w:rPr>
      </w:pPr>
      <w:r w:rsidRPr="00274CF0">
        <w:rPr>
          <w:rFonts w:ascii="Cambria" w:hAnsi="Cambria"/>
          <w:color w:val="000000" w:themeColor="text1"/>
        </w:rPr>
        <w:t xml:space="preserve">12 ⇒ Dodecágono </w:t>
      </w:r>
    </w:p>
    <w:p w14:paraId="2C00EE8B" w14:textId="77777777" w:rsidR="00274CF0" w:rsidRPr="00274CF0" w:rsidRDefault="008B4225" w:rsidP="00274CF0">
      <w:pPr>
        <w:spacing w:after="0" w:line="276" w:lineRule="auto"/>
        <w:rPr>
          <w:rFonts w:ascii="Cambria" w:hAnsi="Cambria"/>
          <w:color w:val="000000" w:themeColor="text1"/>
        </w:rPr>
      </w:pPr>
      <w:r w:rsidRPr="00274CF0">
        <w:rPr>
          <w:rFonts w:ascii="Cambria" w:hAnsi="Cambria"/>
          <w:color w:val="000000" w:themeColor="text1"/>
        </w:rPr>
        <w:t xml:space="preserve">19 ⇒ </w:t>
      </w:r>
      <w:proofErr w:type="spellStart"/>
      <w:r w:rsidRPr="00274CF0">
        <w:rPr>
          <w:rFonts w:ascii="Cambria" w:hAnsi="Cambria"/>
          <w:color w:val="000000" w:themeColor="text1"/>
        </w:rPr>
        <w:t>Eneadecágono</w:t>
      </w:r>
      <w:proofErr w:type="spellEnd"/>
      <w:r w:rsidRPr="00274CF0">
        <w:rPr>
          <w:rFonts w:ascii="Cambria" w:hAnsi="Cambria"/>
          <w:color w:val="000000" w:themeColor="text1"/>
        </w:rPr>
        <w:t xml:space="preserve"> </w:t>
      </w:r>
    </w:p>
    <w:p w14:paraId="38BF36AB" w14:textId="46D9C900" w:rsidR="00461FC7" w:rsidRPr="00274CF0" w:rsidRDefault="008B4225" w:rsidP="00274CF0">
      <w:pPr>
        <w:spacing w:after="0" w:line="276" w:lineRule="auto"/>
        <w:rPr>
          <w:rFonts w:ascii="Cambria" w:hAnsi="Cambria"/>
          <w:color w:val="000000" w:themeColor="text1"/>
        </w:rPr>
      </w:pPr>
      <w:r w:rsidRPr="00274CF0">
        <w:rPr>
          <w:rFonts w:ascii="Cambria" w:hAnsi="Cambria"/>
          <w:color w:val="000000" w:themeColor="text1"/>
        </w:rPr>
        <w:t xml:space="preserve">20 ⇒ </w:t>
      </w:r>
      <w:proofErr w:type="spellStart"/>
      <w:r w:rsidRPr="00274CF0">
        <w:rPr>
          <w:rFonts w:ascii="Cambria" w:hAnsi="Cambria"/>
          <w:color w:val="000000" w:themeColor="text1"/>
        </w:rPr>
        <w:t>Icoságono</w:t>
      </w:r>
      <w:proofErr w:type="spellEnd"/>
    </w:p>
    <w:p w14:paraId="0E891136" w14:textId="77777777" w:rsidR="008B4225" w:rsidRPr="00274CF0" w:rsidRDefault="008B4225" w:rsidP="00274CF0">
      <w:pPr>
        <w:spacing w:after="0" w:line="276" w:lineRule="auto"/>
        <w:jc w:val="center"/>
        <w:rPr>
          <w:rFonts w:ascii="Cambria" w:hAnsi="Cambria"/>
          <w:color w:val="000000" w:themeColor="text1"/>
        </w:rPr>
      </w:pPr>
    </w:p>
    <w:bookmarkEnd w:id="0"/>
    <w:p w14:paraId="307086A9" w14:textId="1D8C5EC3" w:rsidR="006B7296" w:rsidRPr="00274CF0" w:rsidRDefault="006B7296" w:rsidP="00274CF0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274CF0">
        <w:rPr>
          <w:rFonts w:ascii="Cambria" w:hAnsi="Cambria" w:cs="Arial"/>
        </w:rPr>
        <w:t>Resuelve las siguientes actividades con el desarrollo correspondiente.</w:t>
      </w:r>
    </w:p>
    <w:p w14:paraId="0EFD12DA" w14:textId="1DC8DB30" w:rsidR="006B7296" w:rsidRPr="00274CF0" w:rsidRDefault="006B7296" w:rsidP="00274CF0">
      <w:pPr>
        <w:spacing w:after="0" w:line="276" w:lineRule="auto"/>
        <w:rPr>
          <w:rFonts w:ascii="Cambria" w:hAnsi="Cambria" w:cs="Arial"/>
        </w:rPr>
      </w:pPr>
    </w:p>
    <w:p w14:paraId="631D6C83" w14:textId="3B9BEDCF" w:rsidR="00461FC7" w:rsidRPr="00274CF0" w:rsidRDefault="00274CF0" w:rsidP="00274CF0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/>
        </w:rPr>
      </w:pPr>
      <w:r w:rsidRPr="00274CF0">
        <w:rPr>
          <w:rFonts w:ascii="Cambria" w:hAnsi="Cambria"/>
        </w:rPr>
        <w:t>Completa la tabla dibujando.</w:t>
      </w:r>
    </w:p>
    <w:p w14:paraId="38314F54" w14:textId="77777777" w:rsidR="00274CF0" w:rsidRPr="00274CF0" w:rsidRDefault="00274CF0" w:rsidP="00274CF0">
      <w:pPr>
        <w:spacing w:after="0" w:line="276" w:lineRule="auto"/>
        <w:rPr>
          <w:rFonts w:ascii="Cambria" w:hAnsi="Cambria"/>
        </w:rPr>
      </w:pPr>
    </w:p>
    <w:p w14:paraId="13CDF468" w14:textId="402A3E22" w:rsidR="00274CF0" w:rsidRPr="00274CF0" w:rsidRDefault="00274CF0" w:rsidP="00274CF0">
      <w:pPr>
        <w:spacing w:after="0" w:line="276" w:lineRule="auto"/>
        <w:jc w:val="center"/>
        <w:rPr>
          <w:rFonts w:ascii="Cambria" w:hAnsi="Cambria"/>
        </w:rPr>
      </w:pPr>
      <w:r w:rsidRPr="00274CF0">
        <w:rPr>
          <w:rFonts w:ascii="Cambria" w:hAnsi="Cambria"/>
          <w:noProof/>
        </w:rPr>
        <w:drawing>
          <wp:inline distT="0" distB="0" distL="0" distR="0" wp14:anchorId="2F9E72F2" wp14:editId="23D8E854">
            <wp:extent cx="5660111" cy="5105400"/>
            <wp:effectExtent l="0" t="0" r="0" b="0"/>
            <wp:docPr id="70678571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785713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2746" cy="510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E0C6B" w14:textId="77777777" w:rsidR="00274CF0" w:rsidRDefault="00274CF0" w:rsidP="00274CF0">
      <w:pPr>
        <w:spacing w:after="0" w:line="276" w:lineRule="auto"/>
        <w:rPr>
          <w:rFonts w:ascii="Cambria" w:hAnsi="Cambria"/>
        </w:rPr>
      </w:pPr>
    </w:p>
    <w:p w14:paraId="5045C563" w14:textId="77777777" w:rsidR="00C80488" w:rsidRDefault="00C80488" w:rsidP="00274CF0">
      <w:pPr>
        <w:spacing w:after="0" w:line="276" w:lineRule="auto"/>
        <w:rPr>
          <w:rFonts w:ascii="Cambria" w:hAnsi="Cambria"/>
        </w:rPr>
      </w:pPr>
    </w:p>
    <w:p w14:paraId="1721B158" w14:textId="77777777" w:rsidR="00C80488" w:rsidRDefault="00C80488" w:rsidP="00274CF0">
      <w:pPr>
        <w:spacing w:after="0" w:line="276" w:lineRule="auto"/>
        <w:rPr>
          <w:rFonts w:ascii="Cambria" w:hAnsi="Cambria"/>
        </w:rPr>
      </w:pPr>
    </w:p>
    <w:p w14:paraId="63EAF07D" w14:textId="77777777" w:rsidR="00C80488" w:rsidRDefault="00C80488" w:rsidP="00274CF0">
      <w:pPr>
        <w:spacing w:after="0" w:line="276" w:lineRule="auto"/>
        <w:rPr>
          <w:rFonts w:ascii="Cambria" w:hAnsi="Cambria"/>
        </w:rPr>
      </w:pPr>
    </w:p>
    <w:p w14:paraId="1F424F2C" w14:textId="77777777" w:rsidR="00C80488" w:rsidRPr="00274CF0" w:rsidRDefault="00C80488" w:rsidP="00274CF0">
      <w:pPr>
        <w:spacing w:after="0" w:line="276" w:lineRule="auto"/>
        <w:rPr>
          <w:rFonts w:ascii="Cambria" w:hAnsi="Cambria"/>
        </w:rPr>
      </w:pPr>
    </w:p>
    <w:p w14:paraId="31A56B45" w14:textId="77777777" w:rsidR="00274CF0" w:rsidRPr="00274CF0" w:rsidRDefault="00274CF0" w:rsidP="00274CF0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/>
        </w:rPr>
      </w:pPr>
      <w:r w:rsidRPr="00274CF0">
        <w:rPr>
          <w:rFonts w:ascii="Cambria" w:hAnsi="Cambria"/>
        </w:rPr>
        <w:t xml:space="preserve">Escribe una V si la afirmación es verdadera o una F si es falsa. </w:t>
      </w:r>
    </w:p>
    <w:p w14:paraId="30531DE0" w14:textId="77777777" w:rsidR="00274CF0" w:rsidRPr="00274CF0" w:rsidRDefault="00274CF0" w:rsidP="00274CF0">
      <w:pPr>
        <w:spacing w:after="0" w:line="276" w:lineRule="auto"/>
        <w:rPr>
          <w:rFonts w:ascii="Cambria" w:hAnsi="Cambria"/>
        </w:rPr>
      </w:pPr>
      <w:r w:rsidRPr="00274CF0">
        <w:rPr>
          <w:rFonts w:ascii="Cambria" w:hAnsi="Cambria"/>
        </w:rPr>
        <w:t xml:space="preserve">a. Un polígono regular de tres lados es un triángulo equilátero. </w:t>
      </w:r>
    </w:p>
    <w:p w14:paraId="4B9380C9" w14:textId="77777777" w:rsidR="00274CF0" w:rsidRPr="00274CF0" w:rsidRDefault="00274CF0" w:rsidP="00274CF0">
      <w:pPr>
        <w:spacing w:after="0" w:line="276" w:lineRule="auto"/>
        <w:rPr>
          <w:rFonts w:ascii="Cambria" w:hAnsi="Cambria"/>
        </w:rPr>
      </w:pPr>
      <w:r w:rsidRPr="00274CF0">
        <w:rPr>
          <w:rFonts w:ascii="Cambria" w:hAnsi="Cambria"/>
        </w:rPr>
        <w:t xml:space="preserve">b. Un octógono es un polígono de 9 lados. </w:t>
      </w:r>
    </w:p>
    <w:p w14:paraId="19AC81C8" w14:textId="77777777" w:rsidR="00274CF0" w:rsidRPr="00274CF0" w:rsidRDefault="00274CF0" w:rsidP="00274CF0">
      <w:pPr>
        <w:spacing w:after="0" w:line="276" w:lineRule="auto"/>
        <w:rPr>
          <w:rFonts w:ascii="Cambria" w:hAnsi="Cambria"/>
        </w:rPr>
      </w:pPr>
      <w:r w:rsidRPr="00274CF0">
        <w:rPr>
          <w:rFonts w:ascii="Cambria" w:hAnsi="Cambria"/>
        </w:rPr>
        <w:t xml:space="preserve">c. Un triángulo puede tener tres ángulos obtusos. </w:t>
      </w:r>
    </w:p>
    <w:p w14:paraId="6019B3A9" w14:textId="77777777" w:rsidR="00274CF0" w:rsidRPr="00274CF0" w:rsidRDefault="00274CF0" w:rsidP="00274CF0">
      <w:pPr>
        <w:spacing w:after="0" w:line="276" w:lineRule="auto"/>
        <w:rPr>
          <w:rFonts w:ascii="Cambria" w:hAnsi="Cambria"/>
        </w:rPr>
      </w:pPr>
      <w:r w:rsidRPr="00274CF0">
        <w:rPr>
          <w:rFonts w:ascii="Cambria" w:hAnsi="Cambria"/>
        </w:rPr>
        <w:t xml:space="preserve">d. Un cuadrilátero puede tener tres ángulos obtusos. </w:t>
      </w:r>
    </w:p>
    <w:p w14:paraId="150489C8" w14:textId="6A267314" w:rsidR="00274CF0" w:rsidRPr="00274CF0" w:rsidRDefault="00274CF0" w:rsidP="00274CF0">
      <w:pPr>
        <w:spacing w:after="0" w:line="276" w:lineRule="auto"/>
        <w:rPr>
          <w:rFonts w:ascii="Cambria" w:hAnsi="Cambria"/>
        </w:rPr>
      </w:pPr>
      <w:r w:rsidRPr="00274CF0">
        <w:rPr>
          <w:rFonts w:ascii="Cambria" w:hAnsi="Cambria"/>
        </w:rPr>
        <w:t xml:space="preserve">e. La suma de la medida de los ángulos interiores de un cuadrilátero es 360°. </w:t>
      </w:r>
    </w:p>
    <w:p w14:paraId="7DD92BB2" w14:textId="09FB9EB7" w:rsidR="00274CF0" w:rsidRPr="00274CF0" w:rsidRDefault="00274CF0" w:rsidP="00274CF0">
      <w:pPr>
        <w:spacing w:after="0" w:line="276" w:lineRule="auto"/>
        <w:rPr>
          <w:rFonts w:ascii="Cambria" w:hAnsi="Cambria"/>
        </w:rPr>
      </w:pPr>
      <w:r w:rsidRPr="00274CF0">
        <w:rPr>
          <w:rFonts w:ascii="Cambria" w:hAnsi="Cambria"/>
        </w:rPr>
        <w:t>f. Si un triángulo tiene un ángulo recto, entonces los otros dos ángulos son complementarios.</w:t>
      </w:r>
    </w:p>
    <w:sectPr w:rsidR="00274CF0" w:rsidRPr="00274CF0" w:rsidSect="00293A47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F6DD2" w14:textId="77777777" w:rsidR="00805315" w:rsidRDefault="00805315" w:rsidP="006A321B">
      <w:pPr>
        <w:spacing w:after="0" w:line="240" w:lineRule="auto"/>
      </w:pPr>
      <w:r>
        <w:separator/>
      </w:r>
    </w:p>
  </w:endnote>
  <w:endnote w:type="continuationSeparator" w:id="0">
    <w:p w14:paraId="4601163F" w14:textId="77777777" w:rsidR="00805315" w:rsidRDefault="0080531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18889" w14:textId="77777777" w:rsidR="00805315" w:rsidRDefault="00805315" w:rsidP="006A321B">
      <w:pPr>
        <w:spacing w:after="0" w:line="240" w:lineRule="auto"/>
      </w:pPr>
      <w:r>
        <w:separator/>
      </w:r>
    </w:p>
  </w:footnote>
  <w:footnote w:type="continuationSeparator" w:id="0">
    <w:p w14:paraId="51631D4F" w14:textId="77777777" w:rsidR="00805315" w:rsidRDefault="0080531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3A6"/>
    <w:multiLevelType w:val="hybridMultilevel"/>
    <w:tmpl w:val="C5B8C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90529"/>
    <w:multiLevelType w:val="hybridMultilevel"/>
    <w:tmpl w:val="23B66DDE"/>
    <w:lvl w:ilvl="0" w:tplc="0AFA6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96A1D"/>
    <w:multiLevelType w:val="hybridMultilevel"/>
    <w:tmpl w:val="13D07528"/>
    <w:lvl w:ilvl="0" w:tplc="D05E4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26C1"/>
    <w:multiLevelType w:val="hybridMultilevel"/>
    <w:tmpl w:val="E5A0B26C"/>
    <w:lvl w:ilvl="0" w:tplc="9E20AF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05727"/>
    <w:multiLevelType w:val="hybridMultilevel"/>
    <w:tmpl w:val="0E82F928"/>
    <w:lvl w:ilvl="0" w:tplc="0F28B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D2945"/>
    <w:multiLevelType w:val="hybridMultilevel"/>
    <w:tmpl w:val="5060E112"/>
    <w:lvl w:ilvl="0" w:tplc="2FAEA7F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2"/>
  </w:num>
  <w:num w:numId="2" w16cid:durableId="538588676">
    <w:abstractNumId w:val="10"/>
  </w:num>
  <w:num w:numId="3" w16cid:durableId="1434782625">
    <w:abstractNumId w:val="1"/>
  </w:num>
  <w:num w:numId="4" w16cid:durableId="57632750">
    <w:abstractNumId w:val="16"/>
  </w:num>
  <w:num w:numId="5" w16cid:durableId="1501656281">
    <w:abstractNumId w:val="18"/>
  </w:num>
  <w:num w:numId="6" w16cid:durableId="1712878696">
    <w:abstractNumId w:val="6"/>
  </w:num>
  <w:num w:numId="7" w16cid:durableId="385221058">
    <w:abstractNumId w:val="7"/>
  </w:num>
  <w:num w:numId="8" w16cid:durableId="731317035">
    <w:abstractNumId w:val="14"/>
  </w:num>
  <w:num w:numId="9" w16cid:durableId="2120680040">
    <w:abstractNumId w:val="3"/>
  </w:num>
  <w:num w:numId="10" w16cid:durableId="1069378344">
    <w:abstractNumId w:val="5"/>
  </w:num>
  <w:num w:numId="11" w16cid:durableId="1823501332">
    <w:abstractNumId w:val="8"/>
  </w:num>
  <w:num w:numId="12" w16cid:durableId="1250626739">
    <w:abstractNumId w:val="0"/>
  </w:num>
  <w:num w:numId="13" w16cid:durableId="2091466659">
    <w:abstractNumId w:val="15"/>
  </w:num>
  <w:num w:numId="14" w16cid:durableId="1532188569">
    <w:abstractNumId w:val="9"/>
  </w:num>
  <w:num w:numId="15" w16cid:durableId="2061247442">
    <w:abstractNumId w:val="17"/>
  </w:num>
  <w:num w:numId="16" w16cid:durableId="1558931815">
    <w:abstractNumId w:val="12"/>
  </w:num>
  <w:num w:numId="17" w16cid:durableId="928152654">
    <w:abstractNumId w:val="13"/>
  </w:num>
  <w:num w:numId="18" w16cid:durableId="435293050">
    <w:abstractNumId w:val="11"/>
  </w:num>
  <w:num w:numId="19" w16cid:durableId="153302934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3277"/>
    <w:rsid w:val="00011FE0"/>
    <w:rsid w:val="0001281E"/>
    <w:rsid w:val="00014C1A"/>
    <w:rsid w:val="00014F7A"/>
    <w:rsid w:val="00033FEF"/>
    <w:rsid w:val="00037DB2"/>
    <w:rsid w:val="00052D21"/>
    <w:rsid w:val="00055EB9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461E0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E65B7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CF0"/>
    <w:rsid w:val="00274E27"/>
    <w:rsid w:val="002768AE"/>
    <w:rsid w:val="002779EF"/>
    <w:rsid w:val="00287C92"/>
    <w:rsid w:val="002912AB"/>
    <w:rsid w:val="00293A47"/>
    <w:rsid w:val="00296DA8"/>
    <w:rsid w:val="002A3DD3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199A"/>
    <w:rsid w:val="00353DC9"/>
    <w:rsid w:val="00357A33"/>
    <w:rsid w:val="0036011F"/>
    <w:rsid w:val="003645B9"/>
    <w:rsid w:val="00364E54"/>
    <w:rsid w:val="0036765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1FC7"/>
    <w:rsid w:val="00466E69"/>
    <w:rsid w:val="004745E3"/>
    <w:rsid w:val="00477843"/>
    <w:rsid w:val="00486C2C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535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7C06"/>
    <w:rsid w:val="006E1BE5"/>
    <w:rsid w:val="007249E7"/>
    <w:rsid w:val="0073034E"/>
    <w:rsid w:val="007463C2"/>
    <w:rsid w:val="0076027B"/>
    <w:rsid w:val="00764168"/>
    <w:rsid w:val="00773143"/>
    <w:rsid w:val="00792500"/>
    <w:rsid w:val="00794EE9"/>
    <w:rsid w:val="007A2CB8"/>
    <w:rsid w:val="007A4F54"/>
    <w:rsid w:val="007B023E"/>
    <w:rsid w:val="007B4FE7"/>
    <w:rsid w:val="007C1613"/>
    <w:rsid w:val="007C4285"/>
    <w:rsid w:val="007D475A"/>
    <w:rsid w:val="007F4B3E"/>
    <w:rsid w:val="00802348"/>
    <w:rsid w:val="00803ACF"/>
    <w:rsid w:val="00805315"/>
    <w:rsid w:val="00806C7F"/>
    <w:rsid w:val="00815A28"/>
    <w:rsid w:val="00821705"/>
    <w:rsid w:val="00830DB4"/>
    <w:rsid w:val="00833954"/>
    <w:rsid w:val="00833D07"/>
    <w:rsid w:val="00845CFB"/>
    <w:rsid w:val="00856EA3"/>
    <w:rsid w:val="008647D7"/>
    <w:rsid w:val="00870752"/>
    <w:rsid w:val="008745BF"/>
    <w:rsid w:val="00885620"/>
    <w:rsid w:val="008B16F7"/>
    <w:rsid w:val="008B4225"/>
    <w:rsid w:val="008C37B4"/>
    <w:rsid w:val="008C7448"/>
    <w:rsid w:val="008E183F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1360"/>
    <w:rsid w:val="00AC2AED"/>
    <w:rsid w:val="00AD24CA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2BCA"/>
    <w:rsid w:val="00B343E7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A14F2"/>
    <w:rsid w:val="00BA41D9"/>
    <w:rsid w:val="00BB2494"/>
    <w:rsid w:val="00BB46CD"/>
    <w:rsid w:val="00BC2879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488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56203"/>
    <w:rsid w:val="00D61873"/>
    <w:rsid w:val="00D67308"/>
    <w:rsid w:val="00D71688"/>
    <w:rsid w:val="00D717F5"/>
    <w:rsid w:val="00D81550"/>
    <w:rsid w:val="00DA28BB"/>
    <w:rsid w:val="00DA2AD1"/>
    <w:rsid w:val="00DA3094"/>
    <w:rsid w:val="00DA6A4B"/>
    <w:rsid w:val="00DB010E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32AF"/>
    <w:rsid w:val="00E9581C"/>
    <w:rsid w:val="00ED03FF"/>
    <w:rsid w:val="00EF28E4"/>
    <w:rsid w:val="00EF5B63"/>
    <w:rsid w:val="00F060C5"/>
    <w:rsid w:val="00F179A5"/>
    <w:rsid w:val="00F330AB"/>
    <w:rsid w:val="00F40462"/>
    <w:rsid w:val="00F66598"/>
    <w:rsid w:val="00F669D9"/>
    <w:rsid w:val="00F71A49"/>
    <w:rsid w:val="00FA052C"/>
    <w:rsid w:val="00FA7562"/>
    <w:rsid w:val="00FB34E5"/>
    <w:rsid w:val="00FB7CCA"/>
    <w:rsid w:val="00FC25D0"/>
    <w:rsid w:val="00FD273A"/>
    <w:rsid w:val="00FD3EB0"/>
    <w:rsid w:val="00FE2A07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2024-09-27T16:21:00Z</cp:lastPrinted>
  <dcterms:created xsi:type="dcterms:W3CDTF">2024-09-27T16:22:00Z</dcterms:created>
  <dcterms:modified xsi:type="dcterms:W3CDTF">2024-09-27T16:22:00Z</dcterms:modified>
</cp:coreProperties>
</file>