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2B46" w14:textId="04668B23" w:rsidR="009F24A0" w:rsidRPr="00511B45" w:rsidRDefault="00131FD2" w:rsidP="00511B4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511B45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886751" w:rsidRPr="00511B45">
        <w:rPr>
          <w:rFonts w:ascii="Cambria" w:hAnsi="Cambria"/>
          <w:color w:val="000000" w:themeColor="text1"/>
          <w:u w:val="single"/>
          <w:lang w:val="es-ES"/>
        </w:rPr>
        <w:t>8</w:t>
      </w:r>
    </w:p>
    <w:p w14:paraId="4C942B70" w14:textId="196AC944" w:rsidR="004549DF" w:rsidRDefault="00014F7A" w:rsidP="00511B4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11B45">
        <w:rPr>
          <w:rFonts w:ascii="Cambria" w:hAnsi="Cambria"/>
          <w:color w:val="000000" w:themeColor="text1"/>
          <w:u w:val="single"/>
          <w:lang w:val="es-ES"/>
        </w:rPr>
        <w:t>“</w:t>
      </w:r>
      <w:r w:rsidR="00886751" w:rsidRPr="00511B45">
        <w:rPr>
          <w:rFonts w:ascii="Cambria" w:hAnsi="Cambria"/>
          <w:color w:val="000000" w:themeColor="text1"/>
          <w:u w:val="single"/>
          <w:lang w:val="es-ES"/>
        </w:rPr>
        <w:t>Tablas de frecuencias</w:t>
      </w:r>
      <w:r w:rsidRPr="00511B45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1BC10CA4" w14:textId="77777777" w:rsidR="00511B45" w:rsidRPr="00511B45" w:rsidRDefault="00511B45" w:rsidP="00511B4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p w14:paraId="76D44961" w14:textId="31698056" w:rsidR="004549DF" w:rsidRPr="00511B45" w:rsidRDefault="004549DF" w:rsidP="00511B45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  <w:r w:rsidRPr="00511B45">
        <w:rPr>
          <w:rFonts w:ascii="Cambria" w:hAnsi="Cambria"/>
          <w:color w:val="000000" w:themeColor="text1"/>
          <w:u w:val="single"/>
          <w:lang w:val="es-ES"/>
        </w:rPr>
        <w:t>Definición:</w:t>
      </w:r>
    </w:p>
    <w:p w14:paraId="0B4C8B8C" w14:textId="77777777" w:rsidR="00985248" w:rsidRPr="00511B45" w:rsidRDefault="00985248" w:rsidP="00511B45">
      <w:pPr>
        <w:spacing w:after="0" w:line="276" w:lineRule="auto"/>
        <w:rPr>
          <w:rFonts w:ascii="Cambria" w:hAnsi="Cambria"/>
        </w:rPr>
      </w:pPr>
    </w:p>
    <w:p w14:paraId="4AFB5195" w14:textId="77777777" w:rsidR="00511B45" w:rsidRPr="00511B45" w:rsidRDefault="00511B45" w:rsidP="00511B45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511B45">
        <w:rPr>
          <w:rFonts w:ascii="Cambria" w:hAnsi="Cambria"/>
          <w:color w:val="000000" w:themeColor="text1"/>
          <w:lang w:val="es-ES"/>
        </w:rPr>
        <w:t>Una tabla de frecuencias se utiliza para organizar información de manera resumida y ordenada, y se la considera completa si está formada por:</w:t>
      </w:r>
    </w:p>
    <w:p w14:paraId="2675ACBA" w14:textId="77777777" w:rsidR="00511B45" w:rsidRPr="00511B45" w:rsidRDefault="00511B45" w:rsidP="00511B45">
      <w:pPr>
        <w:spacing w:after="0" w:line="276" w:lineRule="auto"/>
        <w:rPr>
          <w:rFonts w:ascii="Cambria" w:hAnsi="Cambria"/>
          <w:color w:val="000000" w:themeColor="text1"/>
          <w:lang w:val="es-ES"/>
        </w:rPr>
      </w:pPr>
    </w:p>
    <w:tbl>
      <w:tblPr>
        <w:tblStyle w:val="Tablaconcuadrcula"/>
        <w:tblW w:w="9380" w:type="dxa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4"/>
        <w:gridCol w:w="1564"/>
      </w:tblGrid>
      <w:tr w:rsidR="00511B45" w:rsidRPr="00511B45" w14:paraId="7DEB8286" w14:textId="77777777" w:rsidTr="00F70F65">
        <w:trPr>
          <w:trHeight w:val="1301"/>
        </w:trPr>
        <w:tc>
          <w:tcPr>
            <w:tcW w:w="1563" w:type="dxa"/>
          </w:tcPr>
          <w:p w14:paraId="0B702F1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Variable</w:t>
            </w:r>
          </w:p>
        </w:tc>
        <w:tc>
          <w:tcPr>
            <w:tcW w:w="1563" w:type="dxa"/>
          </w:tcPr>
          <w:p w14:paraId="69CC59AD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Frecuencia absoluta (f)</w:t>
            </w:r>
          </w:p>
        </w:tc>
        <w:tc>
          <w:tcPr>
            <w:tcW w:w="1563" w:type="dxa"/>
          </w:tcPr>
          <w:p w14:paraId="5F99427F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Frecuencia absoluta acumulada (F)</w:t>
            </w:r>
          </w:p>
        </w:tc>
        <w:tc>
          <w:tcPr>
            <w:tcW w:w="1563" w:type="dxa"/>
          </w:tcPr>
          <w:p w14:paraId="1598FD9F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Frecuencia relativa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  <w:tc>
          <w:tcPr>
            <w:tcW w:w="1564" w:type="dxa"/>
          </w:tcPr>
          <w:p w14:paraId="29467D6D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Frecuencia relativa acumulada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  <w:tc>
          <w:tcPr>
            <w:tcW w:w="1564" w:type="dxa"/>
          </w:tcPr>
          <w:p w14:paraId="10468F13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Frecuencia relativa porcentual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s-E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es-ES"/>
                    </w:rPr>
                    <m:t>r%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es-ES"/>
                </w:rPr>
                <m:t>)</m:t>
              </m:r>
            </m:oMath>
          </w:p>
        </w:tc>
      </w:tr>
      <w:tr w:rsidR="00511B45" w:rsidRPr="00511B45" w14:paraId="72BB5E44" w14:textId="77777777" w:rsidTr="00F70F65">
        <w:trPr>
          <w:trHeight w:val="2903"/>
        </w:trPr>
        <w:tc>
          <w:tcPr>
            <w:tcW w:w="1563" w:type="dxa"/>
          </w:tcPr>
          <w:p w14:paraId="4EFB387A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Datos de la variable en el estudio.</w:t>
            </w:r>
          </w:p>
        </w:tc>
        <w:tc>
          <w:tcPr>
            <w:tcW w:w="1563" w:type="dxa"/>
          </w:tcPr>
          <w:p w14:paraId="16B28C7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Número de veces que se repite cada dato.</w:t>
            </w:r>
          </w:p>
        </w:tc>
        <w:tc>
          <w:tcPr>
            <w:tcW w:w="1563" w:type="dxa"/>
          </w:tcPr>
          <w:p w14:paraId="5AC2A90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Suma de las frecuencias absolutas de los valores menores o iguales al valor de la variable en cuestión.</w:t>
            </w:r>
          </w:p>
        </w:tc>
        <w:tc>
          <w:tcPr>
            <w:tcW w:w="1563" w:type="dxa"/>
          </w:tcPr>
          <w:p w14:paraId="78DAA96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 xml:space="preserve">Cociente entre la frecuencia absoluta y el </w:t>
            </w:r>
            <w:proofErr w:type="spellStart"/>
            <w:r w:rsidRPr="00511B45">
              <w:rPr>
                <w:rFonts w:ascii="Cambria" w:hAnsi="Cambria"/>
                <w:color w:val="000000" w:themeColor="text1"/>
                <w:lang w:val="es-ES"/>
              </w:rPr>
              <w:t>n°</w:t>
            </w:r>
            <w:proofErr w:type="spellEnd"/>
            <w:r w:rsidRPr="00511B45">
              <w:rPr>
                <w:rFonts w:ascii="Cambria" w:hAnsi="Cambria"/>
                <w:color w:val="000000" w:themeColor="text1"/>
                <w:lang w:val="es-ES"/>
              </w:rPr>
              <w:t xml:space="preserve"> total de datos:</w:t>
            </w:r>
          </w:p>
          <w:p w14:paraId="77A117DF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</w:p>
          <w:p w14:paraId="7A1DCF34" w14:textId="77777777" w:rsidR="00511B45" w:rsidRPr="00511B45" w:rsidRDefault="00000000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564" w:type="dxa"/>
          </w:tcPr>
          <w:p w14:paraId="64A2EE35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Suma de las frecuencias relativas de los valores menores o iguales al valor de la variable en cuestión.</w:t>
            </w:r>
          </w:p>
        </w:tc>
        <w:tc>
          <w:tcPr>
            <w:tcW w:w="1564" w:type="dxa"/>
          </w:tcPr>
          <w:p w14:paraId="59994BE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Porcentaje de la frecuencia absoluta con respecto al total de datos:</w:t>
            </w:r>
          </w:p>
          <w:p w14:paraId="6900F4C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</w:p>
          <w:p w14:paraId="64BAF0F9" w14:textId="77777777" w:rsidR="00511B45" w:rsidRPr="00511B45" w:rsidRDefault="00000000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r%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s-ES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s-ES"/>
                  </w:rPr>
                  <m:t>∙100</m:t>
                </m:r>
              </m:oMath>
            </m:oMathPara>
          </w:p>
        </w:tc>
      </w:tr>
      <w:tr w:rsidR="00511B45" w:rsidRPr="00511B45" w14:paraId="3F69B9E1" w14:textId="77777777" w:rsidTr="00F70F65">
        <w:trPr>
          <w:trHeight w:val="634"/>
        </w:trPr>
        <w:tc>
          <w:tcPr>
            <w:tcW w:w="1563" w:type="dxa"/>
          </w:tcPr>
          <w:p w14:paraId="191C406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Total</w:t>
            </w:r>
          </w:p>
        </w:tc>
        <w:tc>
          <w:tcPr>
            <w:tcW w:w="1563" w:type="dxa"/>
          </w:tcPr>
          <w:p w14:paraId="6BE07AD3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proofErr w:type="spellStart"/>
            <w:r w:rsidRPr="00511B45">
              <w:rPr>
                <w:rFonts w:ascii="Cambria" w:hAnsi="Cambria"/>
                <w:color w:val="000000" w:themeColor="text1"/>
                <w:lang w:val="es-ES"/>
              </w:rPr>
              <w:t>N°</w:t>
            </w:r>
            <w:proofErr w:type="spellEnd"/>
            <w:r w:rsidRPr="00511B45">
              <w:rPr>
                <w:rFonts w:ascii="Cambria" w:hAnsi="Cambria"/>
                <w:color w:val="000000" w:themeColor="text1"/>
                <w:lang w:val="es-ES"/>
              </w:rPr>
              <w:t xml:space="preserve"> total de datos (n)</w:t>
            </w:r>
          </w:p>
        </w:tc>
        <w:tc>
          <w:tcPr>
            <w:tcW w:w="1563" w:type="dxa"/>
          </w:tcPr>
          <w:p w14:paraId="1DD4D9B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-</w:t>
            </w:r>
          </w:p>
        </w:tc>
        <w:tc>
          <w:tcPr>
            <w:tcW w:w="1563" w:type="dxa"/>
          </w:tcPr>
          <w:p w14:paraId="09B09B58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1</w:t>
            </w:r>
          </w:p>
        </w:tc>
        <w:tc>
          <w:tcPr>
            <w:tcW w:w="1564" w:type="dxa"/>
          </w:tcPr>
          <w:p w14:paraId="57444759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-</w:t>
            </w:r>
          </w:p>
        </w:tc>
        <w:tc>
          <w:tcPr>
            <w:tcW w:w="1564" w:type="dxa"/>
          </w:tcPr>
          <w:p w14:paraId="71720D00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lang w:val="es-ES"/>
              </w:rPr>
            </w:pPr>
            <w:r w:rsidRPr="00511B45">
              <w:rPr>
                <w:rFonts w:ascii="Cambria" w:hAnsi="Cambria"/>
                <w:color w:val="000000" w:themeColor="text1"/>
                <w:lang w:val="es-ES"/>
              </w:rPr>
              <w:t>100%</w:t>
            </w:r>
          </w:p>
        </w:tc>
      </w:tr>
    </w:tbl>
    <w:p w14:paraId="1D02654D" w14:textId="77777777" w:rsidR="00115D4D" w:rsidRPr="00511B45" w:rsidRDefault="00115D4D" w:rsidP="00511B45">
      <w:pPr>
        <w:spacing w:after="0" w:line="276" w:lineRule="auto"/>
        <w:rPr>
          <w:rFonts w:ascii="Cambria" w:hAnsi="Cambria"/>
        </w:rPr>
      </w:pPr>
    </w:p>
    <w:p w14:paraId="307086A9" w14:textId="1D8C5EC3" w:rsidR="006B7296" w:rsidRPr="00511B45" w:rsidRDefault="006B7296" w:rsidP="00511B45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Resuelve las siguientes actividades con el desarrollo correspondiente.</w:t>
      </w:r>
    </w:p>
    <w:p w14:paraId="5EF72EEA" w14:textId="77777777" w:rsidR="001B03DE" w:rsidRPr="00511B45" w:rsidRDefault="001B03DE" w:rsidP="00511B45">
      <w:pPr>
        <w:spacing w:after="0" w:line="276" w:lineRule="auto"/>
        <w:rPr>
          <w:rFonts w:ascii="Cambria" w:hAnsi="Cambria"/>
        </w:rPr>
      </w:pPr>
    </w:p>
    <w:p w14:paraId="508E7943" w14:textId="77777777" w:rsidR="00511B45" w:rsidRPr="00511B45" w:rsidRDefault="00511B45" w:rsidP="00511B45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Completa la siguiente tabla y responde.</w:t>
      </w:r>
    </w:p>
    <w:p w14:paraId="04CED43D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0DB0D3EC" w14:textId="1B1C39D4" w:rsidR="00511B45" w:rsidRPr="00511B45" w:rsidRDefault="00511B45" w:rsidP="00511B45">
      <w:p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A continuación, se muestra la cantidad de televisores que tienen personas en sus hogares:</w:t>
      </w:r>
    </w:p>
    <w:p w14:paraId="53BEBB35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5720BC1D" w14:textId="3D81CF7C" w:rsidR="00511B45" w:rsidRPr="00511B45" w:rsidRDefault="00511B45" w:rsidP="00511B45">
      <w:p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4, 3, 2, 1, 3, 5, 1, 1, 3, 1, 1, 2, 4, 4, 3, 5, 7, 1, 2, 3, 4, 5, 6, 0, 2, 1.</w:t>
      </w:r>
    </w:p>
    <w:p w14:paraId="1DDD98E7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tbl>
      <w:tblPr>
        <w:tblStyle w:val="Tablaconcuadrcula"/>
        <w:tblW w:w="9456" w:type="dxa"/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7"/>
      </w:tblGrid>
      <w:tr w:rsidR="00511B45" w:rsidRPr="00511B45" w14:paraId="7608138A" w14:textId="77777777" w:rsidTr="00F70F65">
        <w:trPr>
          <w:trHeight w:val="420"/>
        </w:trPr>
        <w:tc>
          <w:tcPr>
            <w:tcW w:w="9456" w:type="dxa"/>
            <w:gridSpan w:val="4"/>
          </w:tcPr>
          <w:p w14:paraId="593F8CC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Cantidad de televisores por hogar</w:t>
            </w:r>
          </w:p>
        </w:tc>
      </w:tr>
      <w:tr w:rsidR="00511B45" w:rsidRPr="00511B45" w14:paraId="0960EA78" w14:textId="77777777" w:rsidTr="00F70F65">
        <w:trPr>
          <w:trHeight w:val="842"/>
        </w:trPr>
        <w:tc>
          <w:tcPr>
            <w:tcW w:w="2363" w:type="dxa"/>
          </w:tcPr>
          <w:p w14:paraId="2EE29B41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Cantidad de televisores</w:t>
            </w:r>
          </w:p>
        </w:tc>
        <w:tc>
          <w:tcPr>
            <w:tcW w:w="2363" w:type="dxa"/>
          </w:tcPr>
          <w:p w14:paraId="466AEBD9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Frecuencia absoluta (f)</w:t>
            </w:r>
          </w:p>
        </w:tc>
        <w:tc>
          <w:tcPr>
            <w:tcW w:w="2363" w:type="dxa"/>
          </w:tcPr>
          <w:p w14:paraId="0EE6B881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Frecuencia acumulada (F)</w:t>
            </w:r>
          </w:p>
        </w:tc>
        <w:tc>
          <w:tcPr>
            <w:tcW w:w="2366" w:type="dxa"/>
          </w:tcPr>
          <w:p w14:paraId="4440EA1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Frecuencia relativa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</w:p>
        </w:tc>
      </w:tr>
      <w:tr w:rsidR="00511B45" w:rsidRPr="00511B45" w14:paraId="6E2C4BD2" w14:textId="77777777" w:rsidTr="00F70F65">
        <w:trPr>
          <w:trHeight w:val="420"/>
        </w:trPr>
        <w:tc>
          <w:tcPr>
            <w:tcW w:w="2363" w:type="dxa"/>
          </w:tcPr>
          <w:p w14:paraId="660FB1F7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0</w:t>
            </w:r>
          </w:p>
        </w:tc>
        <w:tc>
          <w:tcPr>
            <w:tcW w:w="2363" w:type="dxa"/>
          </w:tcPr>
          <w:p w14:paraId="032B4FAA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2F9BD4B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083B836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511B45" w:rsidRPr="00511B45" w14:paraId="446C9CBA" w14:textId="77777777" w:rsidTr="00F70F65">
        <w:trPr>
          <w:trHeight w:val="420"/>
        </w:trPr>
        <w:tc>
          <w:tcPr>
            <w:tcW w:w="2363" w:type="dxa"/>
          </w:tcPr>
          <w:p w14:paraId="3465B5D8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1</w:t>
            </w:r>
          </w:p>
        </w:tc>
        <w:tc>
          <w:tcPr>
            <w:tcW w:w="2363" w:type="dxa"/>
          </w:tcPr>
          <w:p w14:paraId="3CFDF15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75216B1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1E15C67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511B45" w:rsidRPr="00511B45" w14:paraId="03855373" w14:textId="77777777" w:rsidTr="00F70F65">
        <w:trPr>
          <w:trHeight w:val="420"/>
        </w:trPr>
        <w:tc>
          <w:tcPr>
            <w:tcW w:w="2363" w:type="dxa"/>
          </w:tcPr>
          <w:p w14:paraId="15C553F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2</w:t>
            </w:r>
          </w:p>
        </w:tc>
        <w:tc>
          <w:tcPr>
            <w:tcW w:w="2363" w:type="dxa"/>
          </w:tcPr>
          <w:p w14:paraId="4E327CF3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01F050CB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7B583F67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511B45" w:rsidRPr="00511B45" w14:paraId="257033FA" w14:textId="77777777" w:rsidTr="00F70F65">
        <w:trPr>
          <w:trHeight w:val="395"/>
        </w:trPr>
        <w:tc>
          <w:tcPr>
            <w:tcW w:w="2363" w:type="dxa"/>
          </w:tcPr>
          <w:p w14:paraId="2CDF2517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3</w:t>
            </w:r>
          </w:p>
        </w:tc>
        <w:tc>
          <w:tcPr>
            <w:tcW w:w="2363" w:type="dxa"/>
          </w:tcPr>
          <w:p w14:paraId="079EB3AF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6E5FE94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70847B0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511B45" w:rsidRPr="00511B45" w14:paraId="7E3B4DB9" w14:textId="77777777" w:rsidTr="00F70F65">
        <w:trPr>
          <w:trHeight w:val="420"/>
        </w:trPr>
        <w:tc>
          <w:tcPr>
            <w:tcW w:w="2363" w:type="dxa"/>
          </w:tcPr>
          <w:p w14:paraId="5C86CA78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4</w:t>
            </w:r>
          </w:p>
        </w:tc>
        <w:tc>
          <w:tcPr>
            <w:tcW w:w="2363" w:type="dxa"/>
          </w:tcPr>
          <w:p w14:paraId="3A1256D4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6C99D8C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651F5636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511B45" w:rsidRPr="00511B45" w14:paraId="6F8106ED" w14:textId="77777777" w:rsidTr="00F70F65">
        <w:trPr>
          <w:trHeight w:val="420"/>
        </w:trPr>
        <w:tc>
          <w:tcPr>
            <w:tcW w:w="2363" w:type="dxa"/>
          </w:tcPr>
          <w:p w14:paraId="4421B8EE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  <w:r w:rsidRPr="00511B45">
              <w:rPr>
                <w:rFonts w:ascii="Cambria" w:hAnsi="Cambria"/>
              </w:rPr>
              <w:t>5</w:t>
            </w:r>
          </w:p>
        </w:tc>
        <w:tc>
          <w:tcPr>
            <w:tcW w:w="2363" w:type="dxa"/>
          </w:tcPr>
          <w:p w14:paraId="5CC04CB7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3" w:type="dxa"/>
          </w:tcPr>
          <w:p w14:paraId="584BE28B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66" w:type="dxa"/>
          </w:tcPr>
          <w:p w14:paraId="723ED512" w14:textId="77777777" w:rsidR="00511B45" w:rsidRPr="00511B45" w:rsidRDefault="00511B45" w:rsidP="00511B45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</w:tbl>
    <w:p w14:paraId="43F3A7CF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757997D2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a. ¿Qué porcentaje de encuestados no tiene televisor en su hogar?</w:t>
      </w:r>
    </w:p>
    <w:p w14:paraId="54C25B82" w14:textId="3DC4A4DF" w:rsidR="00511B45" w:rsidRPr="00511B45" w:rsidRDefault="00511B45" w:rsidP="00511B45">
      <w:p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b. ¿Cuántas personas tienen menos de 4 televisores? Justifica.</w:t>
      </w:r>
    </w:p>
    <w:p w14:paraId="3F3D6CC2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328222D9" w14:textId="77777777" w:rsidR="00511B45" w:rsidRPr="00511B45" w:rsidRDefault="00511B45" w:rsidP="00511B45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Construye una tabla de frecuencias con la información que se presenta a continuación.</w:t>
      </w:r>
    </w:p>
    <w:p w14:paraId="457FA68A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4D24CF74" w14:textId="77777777" w:rsidR="00511B45" w:rsidRPr="00511B45" w:rsidRDefault="00511B45" w:rsidP="00511B45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Kilogramos de basura que producen las familias de un condominio al día:</w:t>
      </w:r>
    </w:p>
    <w:p w14:paraId="18376E62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219265E4" w14:textId="69BBF93D" w:rsidR="00511B45" w:rsidRPr="00511B45" w:rsidRDefault="00511B45" w:rsidP="00511B45">
      <w:pPr>
        <w:spacing w:after="0" w:line="276" w:lineRule="auto"/>
        <w:jc w:val="center"/>
        <w:rPr>
          <w:rFonts w:ascii="Cambria" w:hAnsi="Cambria"/>
        </w:rPr>
      </w:pPr>
      <w:r w:rsidRPr="00511B45">
        <w:rPr>
          <w:rFonts w:ascii="Cambria" w:hAnsi="Cambria"/>
        </w:rPr>
        <w:t>1-2-3-3-2-4-5-0-4-3-1-3-1-2-2-3-4-5-1-2-2-3-4</w:t>
      </w:r>
    </w:p>
    <w:p w14:paraId="085BAFD4" w14:textId="77777777" w:rsidR="00511B45" w:rsidRDefault="00511B45" w:rsidP="00511B45">
      <w:pPr>
        <w:spacing w:after="0" w:line="276" w:lineRule="auto"/>
        <w:rPr>
          <w:rFonts w:ascii="Cambria" w:hAnsi="Cambria"/>
        </w:rPr>
      </w:pPr>
    </w:p>
    <w:p w14:paraId="161E8F46" w14:textId="77777777" w:rsidR="00F4744D" w:rsidRPr="00511B45" w:rsidRDefault="00F4744D" w:rsidP="00511B45">
      <w:pPr>
        <w:spacing w:after="0" w:line="276" w:lineRule="auto"/>
        <w:rPr>
          <w:rFonts w:ascii="Cambria" w:hAnsi="Cambria"/>
        </w:rPr>
      </w:pPr>
    </w:p>
    <w:p w14:paraId="4074FCE1" w14:textId="77777777" w:rsidR="00511B45" w:rsidRPr="00511B45" w:rsidRDefault="00511B45" w:rsidP="00511B45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lastRenderedPageBreak/>
        <w:t>Número de mascotas que tienen los estudiantes de octavo básico.</w:t>
      </w:r>
    </w:p>
    <w:p w14:paraId="63162BA9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6495F01F" w14:textId="452AC544" w:rsidR="00511B45" w:rsidRPr="00511B45" w:rsidRDefault="00511B45" w:rsidP="00511B45">
      <w:pPr>
        <w:spacing w:after="0" w:line="276" w:lineRule="auto"/>
        <w:jc w:val="center"/>
        <w:rPr>
          <w:rFonts w:ascii="Cambria" w:hAnsi="Cambria"/>
        </w:rPr>
      </w:pPr>
      <w:r w:rsidRPr="00511B45">
        <w:rPr>
          <w:rFonts w:ascii="Cambria" w:hAnsi="Cambria"/>
        </w:rPr>
        <w:t>1-2-3-3-2-4-4-1-0-1-2-0-4-3-1-3-1-2-0-1-2-1-2-3-4-6-2-1</w:t>
      </w:r>
    </w:p>
    <w:p w14:paraId="6729CD85" w14:textId="77777777" w:rsidR="00511B45" w:rsidRPr="00511B45" w:rsidRDefault="00511B45" w:rsidP="00511B45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Utiliza la siguiente información referente a las notas obtenidas por los estudiantes de 7° básico en la última prueba de Matemática.</w:t>
      </w:r>
    </w:p>
    <w:p w14:paraId="49BE559C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25E729E6" w14:textId="77777777" w:rsidR="00511B45" w:rsidRPr="00511B45" w:rsidRDefault="00511B45" w:rsidP="00511B45">
      <w:pPr>
        <w:spacing w:after="0" w:line="276" w:lineRule="auto"/>
        <w:jc w:val="center"/>
        <w:rPr>
          <w:rFonts w:ascii="Cambria" w:hAnsi="Cambria"/>
        </w:rPr>
      </w:pPr>
      <w:r w:rsidRPr="00511B45">
        <w:rPr>
          <w:rFonts w:ascii="Cambria" w:hAnsi="Cambria"/>
          <w:noProof/>
        </w:rPr>
        <w:drawing>
          <wp:inline distT="0" distB="0" distL="0" distR="0" wp14:anchorId="1244E05E" wp14:editId="7BDD74FB">
            <wp:extent cx="5610225" cy="1123950"/>
            <wp:effectExtent l="0" t="0" r="9525" b="0"/>
            <wp:docPr id="244527176" name="Imagen 1" descr="Imagen que contiene biombo, reloj, luz, colg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27176" name="Imagen 1" descr="Imagen que contiene biombo, reloj, luz, colga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F296F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022548BE" w14:textId="77777777" w:rsidR="00511B45" w:rsidRPr="00511B45" w:rsidRDefault="00511B45" w:rsidP="00511B45">
      <w:pPr>
        <w:pStyle w:val="Prrafodelista"/>
        <w:numPr>
          <w:ilvl w:val="0"/>
          <w:numId w:val="47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Realiza una tabla de frecuencias.</w:t>
      </w:r>
    </w:p>
    <w:p w14:paraId="6B644416" w14:textId="77777777" w:rsidR="00511B45" w:rsidRPr="00511B45" w:rsidRDefault="00511B45" w:rsidP="00511B45">
      <w:pPr>
        <w:pStyle w:val="Prrafodelista"/>
        <w:numPr>
          <w:ilvl w:val="0"/>
          <w:numId w:val="47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Responde las siguientes preguntas:</w:t>
      </w:r>
    </w:p>
    <w:p w14:paraId="00950080" w14:textId="77777777" w:rsidR="00511B45" w:rsidRPr="00511B45" w:rsidRDefault="00511B45" w:rsidP="00511B45">
      <w:pPr>
        <w:spacing w:after="0" w:line="276" w:lineRule="auto"/>
        <w:rPr>
          <w:rFonts w:ascii="Cambria" w:hAnsi="Cambria"/>
        </w:rPr>
      </w:pPr>
    </w:p>
    <w:p w14:paraId="6F40E652" w14:textId="77777777" w:rsidR="00511B45" w:rsidRPr="00511B45" w:rsidRDefault="00511B45" w:rsidP="00511B45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 xml:space="preserve">¿Cuántos estudiantes rindieron la prueba? </w:t>
      </w:r>
    </w:p>
    <w:p w14:paraId="27D0BDFF" w14:textId="77777777" w:rsidR="00511B45" w:rsidRPr="00511B45" w:rsidRDefault="00511B45" w:rsidP="00511B45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 xml:space="preserve">¿Cuáles fueron las notas máximas y la nota mínima? </w:t>
      </w:r>
    </w:p>
    <w:p w14:paraId="0E15955D" w14:textId="77777777" w:rsidR="00511B45" w:rsidRPr="00511B45" w:rsidRDefault="00511B45" w:rsidP="00511B45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 xml:space="preserve">¿Qué nota obtuvo la mayoría de los estudiantes? </w:t>
      </w:r>
    </w:p>
    <w:p w14:paraId="6D0FCD53" w14:textId="77777777" w:rsidR="00511B45" w:rsidRPr="00511B45" w:rsidRDefault="00511B45" w:rsidP="00511B45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511B45">
        <w:rPr>
          <w:rFonts w:ascii="Cambria" w:hAnsi="Cambria"/>
        </w:rPr>
        <w:t>¿Qué porcentaje de estudiantes obtuvo nota 4?</w:t>
      </w:r>
    </w:p>
    <w:p w14:paraId="739AC0D9" w14:textId="1612593D" w:rsidR="001B03DE" w:rsidRPr="001B03DE" w:rsidRDefault="001B03DE" w:rsidP="001B03DE">
      <w:pPr>
        <w:spacing w:after="0" w:line="276" w:lineRule="auto"/>
        <w:rPr>
          <w:rFonts w:ascii="Cambria" w:hAnsi="Cambria"/>
        </w:rPr>
      </w:pPr>
    </w:p>
    <w:sectPr w:rsidR="001B03DE" w:rsidRPr="001B03DE" w:rsidSect="00B14AB1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D9396" w14:textId="77777777" w:rsidR="001A0877" w:rsidRDefault="001A0877" w:rsidP="006A321B">
      <w:pPr>
        <w:spacing w:after="0" w:line="240" w:lineRule="auto"/>
      </w:pPr>
      <w:r>
        <w:separator/>
      </w:r>
    </w:p>
  </w:endnote>
  <w:endnote w:type="continuationSeparator" w:id="0">
    <w:p w14:paraId="3E7B7472" w14:textId="77777777" w:rsidR="001A0877" w:rsidRDefault="001A087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0556F" w14:textId="77777777" w:rsidR="001A0877" w:rsidRDefault="001A0877" w:rsidP="006A321B">
      <w:pPr>
        <w:spacing w:after="0" w:line="240" w:lineRule="auto"/>
      </w:pPr>
      <w:r>
        <w:separator/>
      </w:r>
    </w:p>
  </w:footnote>
  <w:footnote w:type="continuationSeparator" w:id="0">
    <w:p w14:paraId="7F43E0F1" w14:textId="77777777" w:rsidR="001A0877" w:rsidRDefault="001A087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A4072C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131FD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A4072C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131FD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56B"/>
    <w:multiLevelType w:val="hybridMultilevel"/>
    <w:tmpl w:val="291A27AE"/>
    <w:lvl w:ilvl="0" w:tplc="44644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6FA"/>
    <w:multiLevelType w:val="hybridMultilevel"/>
    <w:tmpl w:val="2F787F06"/>
    <w:lvl w:ilvl="0" w:tplc="3C3E66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15BD"/>
    <w:multiLevelType w:val="hybridMultilevel"/>
    <w:tmpl w:val="244001DE"/>
    <w:lvl w:ilvl="0" w:tplc="051660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71C0"/>
    <w:multiLevelType w:val="hybridMultilevel"/>
    <w:tmpl w:val="E26853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5F7"/>
    <w:multiLevelType w:val="hybridMultilevel"/>
    <w:tmpl w:val="FEBE7C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630"/>
    <w:multiLevelType w:val="multilevel"/>
    <w:tmpl w:val="78F0092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B43CB"/>
    <w:multiLevelType w:val="hybridMultilevel"/>
    <w:tmpl w:val="66BCAA26"/>
    <w:lvl w:ilvl="0" w:tplc="FC644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D159E"/>
    <w:multiLevelType w:val="hybridMultilevel"/>
    <w:tmpl w:val="732256FE"/>
    <w:lvl w:ilvl="0" w:tplc="8C4E2688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94391"/>
    <w:multiLevelType w:val="hybridMultilevel"/>
    <w:tmpl w:val="F0603F0A"/>
    <w:lvl w:ilvl="0" w:tplc="7B5A885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84122"/>
    <w:multiLevelType w:val="hybridMultilevel"/>
    <w:tmpl w:val="827895A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352E0"/>
    <w:multiLevelType w:val="hybridMultilevel"/>
    <w:tmpl w:val="8C562318"/>
    <w:lvl w:ilvl="0" w:tplc="AAEEE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90D43"/>
    <w:multiLevelType w:val="hybridMultilevel"/>
    <w:tmpl w:val="6504AF5E"/>
    <w:lvl w:ilvl="0" w:tplc="CDC0E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B0D51"/>
    <w:multiLevelType w:val="hybridMultilevel"/>
    <w:tmpl w:val="CF8232D2"/>
    <w:lvl w:ilvl="0" w:tplc="9A8E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F7B13"/>
    <w:multiLevelType w:val="hybridMultilevel"/>
    <w:tmpl w:val="AB6271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2257C"/>
    <w:multiLevelType w:val="hybridMultilevel"/>
    <w:tmpl w:val="AC246F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14C2B"/>
    <w:multiLevelType w:val="hybridMultilevel"/>
    <w:tmpl w:val="9E3C1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F7CA2"/>
    <w:multiLevelType w:val="hybridMultilevel"/>
    <w:tmpl w:val="54B2C5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518"/>
    <w:multiLevelType w:val="hybridMultilevel"/>
    <w:tmpl w:val="7D383436"/>
    <w:lvl w:ilvl="0" w:tplc="2CC878B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5669B"/>
    <w:multiLevelType w:val="hybridMultilevel"/>
    <w:tmpl w:val="83EED52A"/>
    <w:lvl w:ilvl="0" w:tplc="5632449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843E8"/>
    <w:multiLevelType w:val="hybridMultilevel"/>
    <w:tmpl w:val="579ED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929231">
    <w:abstractNumId w:val="7"/>
  </w:num>
  <w:num w:numId="2" w16cid:durableId="1964189560">
    <w:abstractNumId w:val="23"/>
  </w:num>
  <w:num w:numId="3" w16cid:durableId="692532944">
    <w:abstractNumId w:val="6"/>
  </w:num>
  <w:num w:numId="4" w16cid:durableId="457457211">
    <w:abstractNumId w:val="43"/>
  </w:num>
  <w:num w:numId="5" w16cid:durableId="443112386">
    <w:abstractNumId w:val="45"/>
  </w:num>
  <w:num w:numId="6" w16cid:durableId="1176728099">
    <w:abstractNumId w:val="17"/>
  </w:num>
  <w:num w:numId="7" w16cid:durableId="1216964056">
    <w:abstractNumId w:val="18"/>
  </w:num>
  <w:num w:numId="8" w16cid:durableId="1082918093">
    <w:abstractNumId w:val="35"/>
  </w:num>
  <w:num w:numId="9" w16cid:durableId="49303998">
    <w:abstractNumId w:val="13"/>
  </w:num>
  <w:num w:numId="10" w16cid:durableId="881552848">
    <w:abstractNumId w:val="15"/>
  </w:num>
  <w:num w:numId="11" w16cid:durableId="431321664">
    <w:abstractNumId w:val="19"/>
  </w:num>
  <w:num w:numId="12" w16cid:durableId="632634848">
    <w:abstractNumId w:val="3"/>
  </w:num>
  <w:num w:numId="13" w16cid:durableId="129054446">
    <w:abstractNumId w:val="41"/>
  </w:num>
  <w:num w:numId="14" w16cid:durableId="402292198">
    <w:abstractNumId w:val="21"/>
  </w:num>
  <w:num w:numId="15" w16cid:durableId="383523593">
    <w:abstractNumId w:val="25"/>
  </w:num>
  <w:num w:numId="16" w16cid:durableId="2082560389">
    <w:abstractNumId w:val="33"/>
  </w:num>
  <w:num w:numId="17" w16cid:durableId="1402484341">
    <w:abstractNumId w:val="20"/>
  </w:num>
  <w:num w:numId="18" w16cid:durableId="349796229">
    <w:abstractNumId w:val="47"/>
  </w:num>
  <w:num w:numId="19" w16cid:durableId="10184965">
    <w:abstractNumId w:val="16"/>
  </w:num>
  <w:num w:numId="20" w16cid:durableId="505749585">
    <w:abstractNumId w:val="40"/>
  </w:num>
  <w:num w:numId="21" w16cid:durableId="1042289017">
    <w:abstractNumId w:val="32"/>
  </w:num>
  <w:num w:numId="22" w16cid:durableId="1642342026">
    <w:abstractNumId w:val="12"/>
  </w:num>
  <w:num w:numId="23" w16cid:durableId="1678727153">
    <w:abstractNumId w:val="31"/>
  </w:num>
  <w:num w:numId="24" w16cid:durableId="727798705">
    <w:abstractNumId w:val="37"/>
  </w:num>
  <w:num w:numId="25" w16cid:durableId="1410617443">
    <w:abstractNumId w:val="36"/>
  </w:num>
  <w:num w:numId="26" w16cid:durableId="67844263">
    <w:abstractNumId w:val="44"/>
  </w:num>
  <w:num w:numId="27" w16cid:durableId="1830780343">
    <w:abstractNumId w:val="38"/>
  </w:num>
  <w:num w:numId="28" w16cid:durableId="1453672158">
    <w:abstractNumId w:val="30"/>
  </w:num>
  <w:num w:numId="29" w16cid:durableId="1059405067">
    <w:abstractNumId w:val="2"/>
  </w:num>
  <w:num w:numId="30" w16cid:durableId="1529682711">
    <w:abstractNumId w:val="29"/>
  </w:num>
  <w:num w:numId="31" w16cid:durableId="72092872">
    <w:abstractNumId w:val="9"/>
  </w:num>
  <w:num w:numId="32" w16cid:durableId="207377463">
    <w:abstractNumId w:val="34"/>
  </w:num>
  <w:num w:numId="33" w16cid:durableId="2103259214">
    <w:abstractNumId w:val="4"/>
  </w:num>
  <w:num w:numId="34" w16cid:durableId="777650448">
    <w:abstractNumId w:val="26"/>
  </w:num>
  <w:num w:numId="35" w16cid:durableId="1416442627">
    <w:abstractNumId w:val="46"/>
  </w:num>
  <w:num w:numId="36" w16cid:durableId="691607341">
    <w:abstractNumId w:val="22"/>
  </w:num>
  <w:num w:numId="37" w16cid:durableId="1367490686">
    <w:abstractNumId w:val="24"/>
  </w:num>
  <w:num w:numId="38" w16cid:durableId="2046784015">
    <w:abstractNumId w:val="10"/>
  </w:num>
  <w:num w:numId="39" w16cid:durableId="1021855815">
    <w:abstractNumId w:val="14"/>
  </w:num>
  <w:num w:numId="40" w16cid:durableId="1194806700">
    <w:abstractNumId w:val="11"/>
  </w:num>
  <w:num w:numId="41" w16cid:durableId="911650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4785682">
    <w:abstractNumId w:val="1"/>
  </w:num>
  <w:num w:numId="43" w16cid:durableId="2136631020">
    <w:abstractNumId w:val="42"/>
  </w:num>
  <w:num w:numId="44" w16cid:durableId="663356252">
    <w:abstractNumId w:val="8"/>
  </w:num>
  <w:num w:numId="45" w16cid:durableId="66807488">
    <w:abstractNumId w:val="0"/>
  </w:num>
  <w:num w:numId="46" w16cid:durableId="505096187">
    <w:abstractNumId w:val="5"/>
  </w:num>
  <w:num w:numId="47" w16cid:durableId="1403942637">
    <w:abstractNumId w:val="28"/>
  </w:num>
  <w:num w:numId="48" w16cid:durableId="69600599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275B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15D4D"/>
    <w:rsid w:val="00122F0E"/>
    <w:rsid w:val="00124AA3"/>
    <w:rsid w:val="00126F6F"/>
    <w:rsid w:val="00127321"/>
    <w:rsid w:val="00131981"/>
    <w:rsid w:val="00131FD2"/>
    <w:rsid w:val="00133874"/>
    <w:rsid w:val="00137355"/>
    <w:rsid w:val="00142680"/>
    <w:rsid w:val="00143013"/>
    <w:rsid w:val="00152210"/>
    <w:rsid w:val="001672A6"/>
    <w:rsid w:val="001722C2"/>
    <w:rsid w:val="00175AC8"/>
    <w:rsid w:val="001807EA"/>
    <w:rsid w:val="0019041D"/>
    <w:rsid w:val="00195413"/>
    <w:rsid w:val="001A0877"/>
    <w:rsid w:val="001B03DE"/>
    <w:rsid w:val="001B1DD3"/>
    <w:rsid w:val="001B20BB"/>
    <w:rsid w:val="001B47F0"/>
    <w:rsid w:val="001C407D"/>
    <w:rsid w:val="001C6186"/>
    <w:rsid w:val="001D34E2"/>
    <w:rsid w:val="001D3EA1"/>
    <w:rsid w:val="001E0C8E"/>
    <w:rsid w:val="001E3C85"/>
    <w:rsid w:val="001E3EA5"/>
    <w:rsid w:val="001E57C9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D42B4"/>
    <w:rsid w:val="002E5E28"/>
    <w:rsid w:val="002E6F16"/>
    <w:rsid w:val="002F5D98"/>
    <w:rsid w:val="00302DCB"/>
    <w:rsid w:val="0030376F"/>
    <w:rsid w:val="00305442"/>
    <w:rsid w:val="00306367"/>
    <w:rsid w:val="00306C36"/>
    <w:rsid w:val="0032659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36B7"/>
    <w:rsid w:val="004145F2"/>
    <w:rsid w:val="00432FA5"/>
    <w:rsid w:val="004379B8"/>
    <w:rsid w:val="004412BC"/>
    <w:rsid w:val="004440E0"/>
    <w:rsid w:val="00450AF8"/>
    <w:rsid w:val="004549DF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008C"/>
    <w:rsid w:val="004B4E9E"/>
    <w:rsid w:val="004B6546"/>
    <w:rsid w:val="004C2775"/>
    <w:rsid w:val="004F28A8"/>
    <w:rsid w:val="00503BE3"/>
    <w:rsid w:val="0050654B"/>
    <w:rsid w:val="00511B45"/>
    <w:rsid w:val="005149FE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B3C51"/>
    <w:rsid w:val="005B75BC"/>
    <w:rsid w:val="005C0E04"/>
    <w:rsid w:val="005C57AA"/>
    <w:rsid w:val="005D417C"/>
    <w:rsid w:val="005D7F01"/>
    <w:rsid w:val="005F26C6"/>
    <w:rsid w:val="005F404D"/>
    <w:rsid w:val="005F5941"/>
    <w:rsid w:val="006149D2"/>
    <w:rsid w:val="00615BB6"/>
    <w:rsid w:val="0062079D"/>
    <w:rsid w:val="00632C14"/>
    <w:rsid w:val="006341EE"/>
    <w:rsid w:val="006558E0"/>
    <w:rsid w:val="00656F31"/>
    <w:rsid w:val="00657339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709E"/>
    <w:rsid w:val="007249E7"/>
    <w:rsid w:val="0073034E"/>
    <w:rsid w:val="007463C2"/>
    <w:rsid w:val="0076027B"/>
    <w:rsid w:val="00763382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D618C"/>
    <w:rsid w:val="007E5604"/>
    <w:rsid w:val="007F4B3E"/>
    <w:rsid w:val="00802348"/>
    <w:rsid w:val="00803ACF"/>
    <w:rsid w:val="00806C7F"/>
    <w:rsid w:val="0082036E"/>
    <w:rsid w:val="00821705"/>
    <w:rsid w:val="00826B5F"/>
    <w:rsid w:val="00830DB4"/>
    <w:rsid w:val="00833954"/>
    <w:rsid w:val="00845CFB"/>
    <w:rsid w:val="00855191"/>
    <w:rsid w:val="00856EA3"/>
    <w:rsid w:val="008647D7"/>
    <w:rsid w:val="00870752"/>
    <w:rsid w:val="008745BF"/>
    <w:rsid w:val="0088017F"/>
    <w:rsid w:val="00885620"/>
    <w:rsid w:val="00886751"/>
    <w:rsid w:val="008B16F7"/>
    <w:rsid w:val="008C059B"/>
    <w:rsid w:val="008C7448"/>
    <w:rsid w:val="008E3392"/>
    <w:rsid w:val="008F08C6"/>
    <w:rsid w:val="009019EE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A1A3B"/>
    <w:rsid w:val="009A22B8"/>
    <w:rsid w:val="009B198C"/>
    <w:rsid w:val="009B41BA"/>
    <w:rsid w:val="009C3481"/>
    <w:rsid w:val="009C49DA"/>
    <w:rsid w:val="009E28C1"/>
    <w:rsid w:val="009F24A0"/>
    <w:rsid w:val="009F278D"/>
    <w:rsid w:val="00A035B5"/>
    <w:rsid w:val="00A1278B"/>
    <w:rsid w:val="00A14263"/>
    <w:rsid w:val="00A22C54"/>
    <w:rsid w:val="00A34DFD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F07E3"/>
    <w:rsid w:val="00B01637"/>
    <w:rsid w:val="00B05ABB"/>
    <w:rsid w:val="00B1374C"/>
    <w:rsid w:val="00B14AB1"/>
    <w:rsid w:val="00B16A81"/>
    <w:rsid w:val="00B210A8"/>
    <w:rsid w:val="00B22EFE"/>
    <w:rsid w:val="00B23A5E"/>
    <w:rsid w:val="00B26CB0"/>
    <w:rsid w:val="00B32BCA"/>
    <w:rsid w:val="00B33253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2B2E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424A"/>
    <w:rsid w:val="00C4786C"/>
    <w:rsid w:val="00C51551"/>
    <w:rsid w:val="00C53FF6"/>
    <w:rsid w:val="00C623C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C5143"/>
    <w:rsid w:val="00CD028C"/>
    <w:rsid w:val="00CD6A1E"/>
    <w:rsid w:val="00CD775A"/>
    <w:rsid w:val="00D1270E"/>
    <w:rsid w:val="00D168B8"/>
    <w:rsid w:val="00D16DEC"/>
    <w:rsid w:val="00D2297B"/>
    <w:rsid w:val="00D4434D"/>
    <w:rsid w:val="00D4719C"/>
    <w:rsid w:val="00D55810"/>
    <w:rsid w:val="00D61873"/>
    <w:rsid w:val="00D71688"/>
    <w:rsid w:val="00D81550"/>
    <w:rsid w:val="00D92AC1"/>
    <w:rsid w:val="00DA28BB"/>
    <w:rsid w:val="00DA2AD1"/>
    <w:rsid w:val="00DA3094"/>
    <w:rsid w:val="00DA6A4B"/>
    <w:rsid w:val="00DB1042"/>
    <w:rsid w:val="00DB69BA"/>
    <w:rsid w:val="00DD013A"/>
    <w:rsid w:val="00DD0DD6"/>
    <w:rsid w:val="00DE608A"/>
    <w:rsid w:val="00E16D95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E5B26"/>
    <w:rsid w:val="00EF28E4"/>
    <w:rsid w:val="00EF5B63"/>
    <w:rsid w:val="00F04CA5"/>
    <w:rsid w:val="00F05317"/>
    <w:rsid w:val="00F179A5"/>
    <w:rsid w:val="00F330AB"/>
    <w:rsid w:val="00F40462"/>
    <w:rsid w:val="00F4744D"/>
    <w:rsid w:val="00F66598"/>
    <w:rsid w:val="00F669D9"/>
    <w:rsid w:val="00F71A49"/>
    <w:rsid w:val="00FA052C"/>
    <w:rsid w:val="00FA2E1E"/>
    <w:rsid w:val="00FA5564"/>
    <w:rsid w:val="00FA7562"/>
    <w:rsid w:val="00FB5844"/>
    <w:rsid w:val="00FB7CCA"/>
    <w:rsid w:val="00FC25D0"/>
    <w:rsid w:val="00FD273A"/>
    <w:rsid w:val="00FD3EB0"/>
    <w:rsid w:val="00FE571E"/>
    <w:rsid w:val="00FF2A8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2024-10-18T13:36:00Z</cp:lastPrinted>
  <dcterms:created xsi:type="dcterms:W3CDTF">2024-10-18T13:36:00Z</dcterms:created>
  <dcterms:modified xsi:type="dcterms:W3CDTF">2024-10-18T13:36:00Z</dcterms:modified>
</cp:coreProperties>
</file>