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8C73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2AF2F8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B7C9BE" w14:textId="77777777" w:rsidR="00723C0F" w:rsidRDefault="00EB1692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Guía</w:t>
      </w:r>
      <w:r w:rsidR="0036171A">
        <w:rPr>
          <w:rFonts w:ascii="Cambria" w:eastAsia="Cambria" w:hAnsi="Cambria" w:cs="Cambria"/>
          <w:b/>
          <w:sz w:val="24"/>
          <w:szCs w:val="24"/>
        </w:rPr>
        <w:t xml:space="preserve"> N°2</w:t>
      </w:r>
    </w:p>
    <w:p w14:paraId="21C359F6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E5F0756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EA94754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F226098" w14:textId="77777777" w:rsidR="00723C0F" w:rsidRDefault="00EB1692" w:rsidP="005636A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Marca encerrando en un círculo las imágenes que muestra a una persona desplazándose.</w:t>
      </w:r>
    </w:p>
    <w:p w14:paraId="24E08375" w14:textId="77777777" w:rsidR="007F6CDC" w:rsidRPr="005636A7" w:rsidRDefault="00EB1692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6F20504" wp14:editId="5DB72E09">
            <wp:simplePos x="0" y="0"/>
            <wp:positionH relativeFrom="column">
              <wp:posOffset>577215</wp:posOffset>
            </wp:positionH>
            <wp:positionV relativeFrom="paragraph">
              <wp:posOffset>114935</wp:posOffset>
            </wp:positionV>
            <wp:extent cx="1478280" cy="1039799"/>
            <wp:effectExtent l="0" t="0" r="7620" b="8255"/>
            <wp:wrapNone/>
            <wp:docPr id="18" name="Imagen 18" descr="De Dibujos Animados Pánico Empresario Afroamericano Huir De Un Enjambre De  Abejas Furiosas Enormes Ilustraciones svg, vectoriales, clip art  vectorizado libre de derechos. Image 4740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 Dibujos Animados Pánico Empresario Afroamericano Huir De Un Enjambre De  Abejas Furiosas Enormes Ilustraciones svg, vectoriales, clip art  vectorizado libre de derechos. Image 474068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76E0954" wp14:editId="3368B13C">
            <wp:simplePos x="0" y="0"/>
            <wp:positionH relativeFrom="column">
              <wp:posOffset>3011805</wp:posOffset>
            </wp:positionH>
            <wp:positionV relativeFrom="paragraph">
              <wp:posOffset>64770</wp:posOffset>
            </wp:positionV>
            <wp:extent cx="1203960" cy="1203960"/>
            <wp:effectExtent l="0" t="0" r="0" b="0"/>
            <wp:wrapNone/>
            <wp:docPr id="19" name="Imagen 19" descr="Color Imagen Caricatura Cuerpo Completo Chico Sentarse En Una Silla Mirando  A Lado Ilustración Vectorial Ilustraciones svg, vectoriales, clip art  vectorizado libre de derechos. Image 7795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 Imagen Caricatura Cuerpo Completo Chico Sentarse En Una Silla Mirando  A Lado Ilustración Vectorial Ilustraciones svg, vectoriales, clip art  vectorizado libre de derechos. Image 779583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FE9FB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603126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04A7F61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05A0C0" w14:textId="77777777" w:rsidR="007F6CDC" w:rsidRDefault="007F6CD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3F4D0F8" w14:textId="77777777" w:rsidR="007F6CDC" w:rsidRDefault="007F6CD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201B79A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ED4C03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2641CD8" wp14:editId="65B36056">
            <wp:simplePos x="0" y="0"/>
            <wp:positionH relativeFrom="column">
              <wp:posOffset>824865</wp:posOffset>
            </wp:positionH>
            <wp:positionV relativeFrom="paragraph">
              <wp:posOffset>144145</wp:posOffset>
            </wp:positionV>
            <wp:extent cx="1310640" cy="1093056"/>
            <wp:effectExtent l="0" t="0" r="3810" b="0"/>
            <wp:wrapNone/>
            <wp:docPr id="20" name="Imagen 20" descr="4.300+ Subir Escaleras Ilustraciones de Stock, gráficos vectoriales libres  de derechos y clip art - iStock | Mujer subiendo escaleras, Deporte, 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.300+ Subir Escaleras Ilustraciones de Stock, gráficos vectoriales libres  de derechos y clip art - iStock | Mujer subiendo escaleras, Deporte,  Ejercic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9EA5A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D83A33A" wp14:editId="2E19B5B3">
            <wp:simplePos x="0" y="0"/>
            <wp:positionH relativeFrom="column">
              <wp:posOffset>2912745</wp:posOffset>
            </wp:positionH>
            <wp:positionV relativeFrom="paragraph">
              <wp:posOffset>17145</wp:posOffset>
            </wp:positionV>
            <wp:extent cx="1790700" cy="1267115"/>
            <wp:effectExtent l="0" t="0" r="0" b="9525"/>
            <wp:wrapNone/>
            <wp:docPr id="21" name="Imagen 21" descr="Dibujo para colorear Tumbarse boca 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para colorear Tumbarse boca aba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F061AE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9E001AA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ACAC1B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8533704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B725891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CBC6A6D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34B9078" w14:textId="77777777" w:rsidR="0036171A" w:rsidRDefault="0036171A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F22043" w14:textId="77777777" w:rsidR="00723C0F" w:rsidRDefault="005636A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07CC8DEC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D6D59A5" w14:textId="77777777" w:rsidR="00723C0F" w:rsidRDefault="00361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Dibuja un deporte o juego que conozcas en donde debes desplazarte</w:t>
      </w:r>
      <w:r w:rsidR="007C1DA1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714F0A5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960E4BF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904"/>
      </w:tblGrid>
      <w:tr w:rsidR="0036171A" w14:paraId="1699CCBF" w14:textId="77777777" w:rsidTr="0036171A">
        <w:trPr>
          <w:trHeight w:val="3351"/>
        </w:trPr>
        <w:tc>
          <w:tcPr>
            <w:tcW w:w="7904" w:type="dxa"/>
          </w:tcPr>
          <w:p w14:paraId="15346881" w14:textId="77777777" w:rsidR="0036171A" w:rsidRDefault="0036171A" w:rsidP="0036171A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550717D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A1E816F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F583B92" w14:textId="77777777" w:rsidR="00723C0F" w:rsidRDefault="00275D8E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174E" w14:textId="77777777" w:rsidR="006166A2" w:rsidRDefault="006166A2">
      <w:pPr>
        <w:spacing w:after="0" w:line="240" w:lineRule="auto"/>
      </w:pPr>
      <w:r>
        <w:separator/>
      </w:r>
    </w:p>
  </w:endnote>
  <w:endnote w:type="continuationSeparator" w:id="0">
    <w:p w14:paraId="1A856CFE" w14:textId="77777777" w:rsidR="006166A2" w:rsidRDefault="0061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D2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157CBFD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39A12D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EC46" w14:textId="77777777" w:rsidR="006166A2" w:rsidRDefault="006166A2">
      <w:pPr>
        <w:spacing w:after="0" w:line="240" w:lineRule="auto"/>
      </w:pPr>
      <w:r>
        <w:separator/>
      </w:r>
    </w:p>
  </w:footnote>
  <w:footnote w:type="continuationSeparator" w:id="0">
    <w:p w14:paraId="5675809F" w14:textId="77777777" w:rsidR="006166A2" w:rsidRDefault="0061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B898" w14:textId="77777777" w:rsidR="00723C0F" w:rsidRDefault="00275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BA0A0F" wp14:editId="3020C46E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1C87C6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7EECDC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81FCFC" w14:textId="77777777" w:rsidR="00723C0F" w:rsidRDefault="00275D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67D35584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184A077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480CC434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2CCFE9F7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F4F71DC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3F9DE3" w14:textId="77777777" w:rsidR="00723C0F" w:rsidRDefault="00275D8E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4798FB3C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EB0AAE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1E05A5E8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275D8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275D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09C"/>
    <w:multiLevelType w:val="hybridMultilevel"/>
    <w:tmpl w:val="3D6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8674910">
    <w:abstractNumId w:val="2"/>
  </w:num>
  <w:num w:numId="2" w16cid:durableId="288781662">
    <w:abstractNumId w:val="0"/>
  </w:num>
  <w:num w:numId="3" w16cid:durableId="2015110704">
    <w:abstractNumId w:val="3"/>
  </w:num>
  <w:num w:numId="4" w16cid:durableId="17904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275D8E"/>
    <w:rsid w:val="003534A3"/>
    <w:rsid w:val="0036171A"/>
    <w:rsid w:val="003832D9"/>
    <w:rsid w:val="003E77B2"/>
    <w:rsid w:val="003E7839"/>
    <w:rsid w:val="005636A7"/>
    <w:rsid w:val="006166A2"/>
    <w:rsid w:val="00707979"/>
    <w:rsid w:val="00723C0F"/>
    <w:rsid w:val="007C1DA1"/>
    <w:rsid w:val="007D06D5"/>
    <w:rsid w:val="007F6CDC"/>
    <w:rsid w:val="009F2708"/>
    <w:rsid w:val="00BC3008"/>
    <w:rsid w:val="00EB1692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EADA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2024-10-11T14:18:00Z</dcterms:created>
  <dcterms:modified xsi:type="dcterms:W3CDTF">2024-10-11T14:18:00Z</dcterms:modified>
</cp:coreProperties>
</file>