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59BD" w14:textId="2774BC91" w:rsidR="0032492E" w:rsidRPr="00C13573" w:rsidRDefault="0032492E" w:rsidP="0032492E">
      <w:pPr>
        <w:jc w:val="center"/>
        <w:rPr>
          <w:rFonts w:ascii="Cambria" w:hAnsi="Cambria"/>
          <w:b/>
          <w:bCs/>
          <w:u w:val="single"/>
        </w:rPr>
      </w:pPr>
      <w:r w:rsidRPr="00C13573">
        <w:rPr>
          <w:rFonts w:ascii="Cambria" w:hAnsi="Cambria"/>
          <w:b/>
          <w:bCs/>
          <w:u w:val="single"/>
        </w:rPr>
        <w:t>EJERCICIO N°</w:t>
      </w:r>
      <w:r w:rsidR="00842CF0">
        <w:rPr>
          <w:rFonts w:ascii="Cambria" w:hAnsi="Cambria"/>
          <w:b/>
          <w:bCs/>
          <w:u w:val="single"/>
        </w:rPr>
        <w:t>6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49"/>
      </w:tblGrid>
      <w:tr w:rsidR="0032492E" w:rsidRPr="00C13573" w14:paraId="2ECDC1EA" w14:textId="77777777" w:rsidTr="0032492E">
        <w:trPr>
          <w:jc w:val="center"/>
        </w:trPr>
        <w:tc>
          <w:tcPr>
            <w:tcW w:w="5949" w:type="dxa"/>
          </w:tcPr>
          <w:p w14:paraId="417B35DA" w14:textId="15441BFC" w:rsidR="0032492E" w:rsidRPr="00C13573" w:rsidRDefault="0032492E" w:rsidP="0032492E">
            <w:pPr>
              <w:rPr>
                <w:rFonts w:ascii="Cambria" w:hAnsi="Cambria"/>
              </w:rPr>
            </w:pPr>
            <w:r w:rsidRPr="00C13573">
              <w:rPr>
                <w:rFonts w:ascii="Cambria" w:hAnsi="Cambria"/>
              </w:rPr>
              <w:t xml:space="preserve">Tema: </w:t>
            </w:r>
            <w:r w:rsidR="00C241F4" w:rsidRPr="00C13573">
              <w:rPr>
                <w:rFonts w:ascii="Cambria" w:hAnsi="Cambria"/>
              </w:rPr>
              <w:t>OPERACIONES COMBINADAS</w:t>
            </w:r>
          </w:p>
        </w:tc>
      </w:tr>
      <w:tr w:rsidR="0032492E" w:rsidRPr="00C13573" w14:paraId="3D2FEEF4" w14:textId="77777777" w:rsidTr="0032492E">
        <w:trPr>
          <w:jc w:val="center"/>
        </w:trPr>
        <w:tc>
          <w:tcPr>
            <w:tcW w:w="5949" w:type="dxa"/>
          </w:tcPr>
          <w:p w14:paraId="2695000E" w14:textId="012852A9" w:rsidR="0032492E" w:rsidRPr="00C13573" w:rsidRDefault="0032492E" w:rsidP="0032492E">
            <w:pPr>
              <w:rPr>
                <w:rFonts w:ascii="Cambria" w:hAnsi="Cambria"/>
              </w:rPr>
            </w:pPr>
            <w:r w:rsidRPr="00C13573">
              <w:rPr>
                <w:rFonts w:ascii="Cambria" w:hAnsi="Cambria"/>
              </w:rPr>
              <w:t xml:space="preserve">Fecha: </w:t>
            </w:r>
            <w:r w:rsidR="002A25CB">
              <w:rPr>
                <w:rFonts w:ascii="Cambria" w:hAnsi="Cambria"/>
              </w:rPr>
              <w:t>1</w:t>
            </w:r>
            <w:r w:rsidR="00842CF0">
              <w:rPr>
                <w:rFonts w:ascii="Cambria" w:hAnsi="Cambria"/>
              </w:rPr>
              <w:t>8</w:t>
            </w:r>
            <w:r w:rsidRPr="00C13573">
              <w:rPr>
                <w:rFonts w:ascii="Cambria" w:hAnsi="Cambria"/>
              </w:rPr>
              <w:t>/03/202</w:t>
            </w:r>
            <w:r w:rsidR="002A25CB">
              <w:rPr>
                <w:rFonts w:ascii="Cambria" w:hAnsi="Cambria"/>
              </w:rPr>
              <w:t>5</w:t>
            </w:r>
          </w:p>
        </w:tc>
      </w:tr>
    </w:tbl>
    <w:p w14:paraId="65673634" w14:textId="77777777" w:rsidR="0032492E" w:rsidRPr="00C13573" w:rsidRDefault="0032492E" w:rsidP="0032492E">
      <w:pPr>
        <w:jc w:val="center"/>
        <w:rPr>
          <w:rFonts w:ascii="Cambria" w:hAnsi="Cambria"/>
        </w:rPr>
      </w:pPr>
    </w:p>
    <w:p w14:paraId="58CF9600" w14:textId="7F761368" w:rsidR="0032492E" w:rsidRPr="00C13573" w:rsidRDefault="00C241F4" w:rsidP="0032492E">
      <w:pPr>
        <w:rPr>
          <w:rFonts w:ascii="Cambria" w:hAnsi="Cambria"/>
        </w:rPr>
      </w:pPr>
      <w:r w:rsidRPr="00C13573">
        <w:rPr>
          <w:rFonts w:ascii="Cambria" w:hAnsi="Cambria"/>
        </w:rPr>
        <w:t xml:space="preserve">1.- </w:t>
      </w:r>
      <w:r w:rsidR="00CA327B" w:rsidRPr="00C13573">
        <w:rPr>
          <w:rFonts w:ascii="Cambria" w:hAnsi="Cambria"/>
        </w:rPr>
        <w:t>Resuelve</w:t>
      </w:r>
      <w:r w:rsidRPr="00C13573">
        <w:rPr>
          <w:rFonts w:ascii="Cambria" w:hAnsi="Cambria"/>
        </w:rPr>
        <w:t>:</w:t>
      </w:r>
    </w:p>
    <w:p w14:paraId="7F7BE70F" w14:textId="11D959AB" w:rsidR="003D13FC" w:rsidRDefault="00E90134" w:rsidP="002A25CB">
      <w:pPr>
        <w:rPr>
          <w:rFonts w:ascii="Cambria" w:hAnsi="Cambria"/>
        </w:rPr>
      </w:pPr>
      <w:r>
        <w:rPr>
          <w:rFonts w:ascii="Cambria" w:hAnsi="Cambria"/>
        </w:rPr>
        <w:t xml:space="preserve">a.- </w:t>
      </w:r>
      <w:r w:rsidRPr="00E90134">
        <w:rPr>
          <w:rFonts w:ascii="Cambria" w:hAnsi="Cambria"/>
        </w:rPr>
        <w:t>(5</w:t>
      </w:r>
      <w:r w:rsidR="00BF6F57">
        <w:rPr>
          <w:rFonts w:ascii="Cambria" w:hAnsi="Cambria"/>
        </w:rPr>
        <w:t>•</w:t>
      </w:r>
      <w:r w:rsidRPr="00E90134">
        <w:rPr>
          <w:rFonts w:ascii="Cambria" w:hAnsi="Cambria"/>
        </w:rPr>
        <w:t xml:space="preserve"> 40 + 6</w:t>
      </w:r>
      <w:r w:rsidR="00C77A91">
        <w:rPr>
          <w:rFonts w:ascii="Cambria" w:hAnsi="Cambria"/>
        </w:rPr>
        <w:t>•</w:t>
      </w:r>
      <w:r w:rsidRPr="00E90134">
        <w:rPr>
          <w:rFonts w:ascii="Cambria" w:hAnsi="Cambria"/>
        </w:rPr>
        <w:t xml:space="preserve"> 50) </w:t>
      </w:r>
      <w:r w:rsidR="00C77A91">
        <w:rPr>
          <w:rFonts w:ascii="Cambria" w:hAnsi="Cambria"/>
        </w:rPr>
        <w:t>•</w:t>
      </w:r>
      <w:r w:rsidRPr="00E90134">
        <w:rPr>
          <w:rFonts w:ascii="Cambria" w:hAnsi="Cambria"/>
        </w:rPr>
        <w:t>2</w:t>
      </w:r>
    </w:p>
    <w:p w14:paraId="727EB376" w14:textId="0B57B693" w:rsidR="00082100" w:rsidRDefault="00082100" w:rsidP="002A25CB">
      <w:pPr>
        <w:rPr>
          <w:rFonts w:ascii="Cambria" w:hAnsi="Cambria"/>
        </w:rPr>
      </w:pPr>
      <w:r>
        <w:rPr>
          <w:rFonts w:ascii="Cambria" w:hAnsi="Cambria"/>
        </w:rPr>
        <w:t xml:space="preserve">b.- </w:t>
      </w:r>
      <w:r w:rsidRPr="00082100">
        <w:rPr>
          <w:rFonts w:ascii="Cambria" w:hAnsi="Cambria"/>
        </w:rPr>
        <w:t xml:space="preserve">3 </w:t>
      </w:r>
      <w:proofErr w:type="gramStart"/>
      <w:r w:rsidR="00EE4F66">
        <w:rPr>
          <w:rFonts w:ascii="Cambria" w:hAnsi="Cambria"/>
        </w:rPr>
        <w:t>•</w:t>
      </w:r>
      <w:r w:rsidRPr="00082100">
        <w:rPr>
          <w:rFonts w:ascii="Cambria" w:hAnsi="Cambria"/>
        </w:rPr>
        <w:t>(</w:t>
      </w:r>
      <w:proofErr w:type="gramEnd"/>
      <w:r w:rsidRPr="00082100">
        <w:rPr>
          <w:rFonts w:ascii="Cambria" w:hAnsi="Cambria"/>
        </w:rPr>
        <w:t>8</w:t>
      </w:r>
      <w:r w:rsidR="00EE4F66">
        <w:rPr>
          <w:rFonts w:ascii="Cambria" w:hAnsi="Cambria"/>
        </w:rPr>
        <w:t>•</w:t>
      </w:r>
      <w:r w:rsidRPr="00082100">
        <w:rPr>
          <w:rFonts w:ascii="Cambria" w:hAnsi="Cambria"/>
        </w:rPr>
        <w:t xml:space="preserve"> 40 + 5 60) + (5 </w:t>
      </w:r>
      <w:r w:rsidR="001A1F8F">
        <w:rPr>
          <w:rFonts w:ascii="Cambria" w:hAnsi="Cambria"/>
        </w:rPr>
        <w:t>•</w:t>
      </w:r>
      <w:r w:rsidRPr="00082100">
        <w:rPr>
          <w:rFonts w:ascii="Cambria" w:hAnsi="Cambria"/>
        </w:rPr>
        <w:t xml:space="preserve">40 + 6 </w:t>
      </w:r>
      <w:r w:rsidR="001A1F8F">
        <w:rPr>
          <w:rFonts w:ascii="Cambria" w:hAnsi="Cambria"/>
        </w:rPr>
        <w:t>•</w:t>
      </w:r>
      <w:r w:rsidRPr="00082100">
        <w:rPr>
          <w:rFonts w:ascii="Cambria" w:hAnsi="Cambria"/>
        </w:rPr>
        <w:t>50)</w:t>
      </w:r>
      <w:r w:rsidR="001A1F8F">
        <w:rPr>
          <w:rFonts w:ascii="Cambria" w:hAnsi="Cambria"/>
        </w:rPr>
        <w:t>•</w:t>
      </w:r>
      <w:r w:rsidRPr="00082100">
        <w:rPr>
          <w:rFonts w:ascii="Cambria" w:hAnsi="Cambria"/>
        </w:rPr>
        <w:t xml:space="preserve"> 2</w:t>
      </w:r>
    </w:p>
    <w:p w14:paraId="488E6B8E" w14:textId="626364B5" w:rsidR="00B1006A" w:rsidRDefault="0098298B" w:rsidP="002A25CB">
      <w:pPr>
        <w:rPr>
          <w:rFonts w:ascii="Cambria" w:hAnsi="Cambria"/>
        </w:rPr>
      </w:pPr>
      <w:r>
        <w:rPr>
          <w:rFonts w:ascii="Cambria" w:hAnsi="Cambria"/>
        </w:rPr>
        <w:t xml:space="preserve">c.- </w:t>
      </w:r>
      <w:r w:rsidRPr="0098298B">
        <w:rPr>
          <w:rFonts w:ascii="Cambria" w:hAnsi="Cambria"/>
        </w:rPr>
        <w:t>2</w:t>
      </w:r>
      <w:r>
        <w:rPr>
          <w:rFonts w:ascii="Cambria" w:hAnsi="Cambria"/>
        </w:rPr>
        <w:t>•</w:t>
      </w:r>
      <w:r w:rsidRPr="0098298B">
        <w:rPr>
          <w:rFonts w:ascii="Cambria" w:hAnsi="Cambria"/>
        </w:rPr>
        <w:t xml:space="preserve"> (40 + 3 60) + (60 </w:t>
      </w:r>
      <w:r>
        <w:rPr>
          <w:rFonts w:ascii="Cambria" w:hAnsi="Cambria"/>
        </w:rPr>
        <w:t>•</w:t>
      </w:r>
      <w:r w:rsidRPr="0098298B">
        <w:rPr>
          <w:rFonts w:ascii="Cambria" w:hAnsi="Cambria"/>
        </w:rPr>
        <w:t xml:space="preserve">3 + </w:t>
      </w:r>
      <w:proofErr w:type="gramStart"/>
      <w:r w:rsidRPr="0098298B">
        <w:rPr>
          <w:rFonts w:ascii="Cambria" w:hAnsi="Cambria"/>
        </w:rPr>
        <w:t>40)</w:t>
      </w:r>
      <w:r>
        <w:rPr>
          <w:rFonts w:ascii="Cambria" w:hAnsi="Cambria"/>
        </w:rPr>
        <w:t>•</w:t>
      </w:r>
      <w:proofErr w:type="gramEnd"/>
      <w:r w:rsidRPr="0098298B">
        <w:rPr>
          <w:rFonts w:ascii="Cambria" w:hAnsi="Cambria"/>
        </w:rPr>
        <w:t xml:space="preserve"> 2</w:t>
      </w:r>
    </w:p>
    <w:p w14:paraId="08FE1B41" w14:textId="77777777" w:rsidR="00F12F5C" w:rsidRDefault="00F12F5C" w:rsidP="002A25CB">
      <w:pPr>
        <w:rPr>
          <w:rFonts w:ascii="Cambria" w:hAnsi="Cambria"/>
        </w:rPr>
      </w:pPr>
    </w:p>
    <w:p w14:paraId="65E09698" w14:textId="08142C8F" w:rsidR="00A43A23" w:rsidRPr="002A25CB" w:rsidRDefault="002A25CB" w:rsidP="002A25CB">
      <w:pPr>
        <w:rPr>
          <w:rFonts w:ascii="Cambria" w:hAnsi="Cambria"/>
        </w:rPr>
      </w:pPr>
      <w:r>
        <w:rPr>
          <w:rFonts w:ascii="Cambria" w:hAnsi="Cambria"/>
        </w:rPr>
        <w:t>2.- S</w:t>
      </w:r>
      <w:r w:rsidRPr="002A25CB">
        <w:rPr>
          <w:rFonts w:ascii="Cambria" w:hAnsi="Cambria"/>
        </w:rPr>
        <w:t>ituación problema</w:t>
      </w:r>
      <w:r>
        <w:rPr>
          <w:rFonts w:ascii="Cambria" w:hAnsi="Cambria"/>
        </w:rPr>
        <w:t>:</w:t>
      </w:r>
    </w:p>
    <w:p w14:paraId="4085369F" w14:textId="3961A3C6" w:rsidR="00264D66" w:rsidRDefault="004070B2" w:rsidP="004070B2">
      <w:pPr>
        <w:shd w:val="clear" w:color="auto" w:fill="FFFFFF"/>
        <w:spacing w:after="300" w:line="240" w:lineRule="auto"/>
        <w:rPr>
          <w:rFonts w:ascii="Cambria" w:hAnsi="Cambria"/>
        </w:rPr>
      </w:pPr>
      <w:r>
        <w:rPr>
          <w:rFonts w:ascii="Cambria" w:hAnsi="Cambria"/>
        </w:rPr>
        <w:t xml:space="preserve">a.- </w:t>
      </w:r>
      <w:r w:rsidRPr="00A26709">
        <w:rPr>
          <w:rFonts w:ascii="Cambria" w:hAnsi="Cambria"/>
        </w:rPr>
        <w:t>A una salida pedagógica asistirán 22 estudiantes, los que deberán pagar entre todos $77.000. Cada apoderado acompañante debe cancelar $4.500, ¿qué operaci</w:t>
      </w:r>
      <w:r w:rsidR="00DB32BB">
        <w:rPr>
          <w:rFonts w:ascii="Cambria" w:hAnsi="Cambria"/>
        </w:rPr>
        <w:t>ón combinada</w:t>
      </w:r>
      <w:r w:rsidRPr="00A26709">
        <w:rPr>
          <w:rFonts w:ascii="Cambria" w:hAnsi="Cambria"/>
        </w:rPr>
        <w:t xml:space="preserve"> permiten calcular el total a pagar por una familia compuesta por 2 adultos y dos niños? </w:t>
      </w:r>
    </w:p>
    <w:p w14:paraId="35CBB709" w14:textId="112BEDB3" w:rsidR="00346CE1" w:rsidRDefault="00264D66" w:rsidP="00264D66">
      <w:pPr>
        <w:shd w:val="clear" w:color="auto" w:fill="FFFFFF"/>
        <w:spacing w:after="300" w:line="240" w:lineRule="auto"/>
        <w:rPr>
          <w:rFonts w:ascii="Cambria" w:hAnsi="Cambria"/>
        </w:rPr>
      </w:pPr>
      <w:r>
        <w:rPr>
          <w:rFonts w:ascii="Cambria" w:hAnsi="Cambria"/>
        </w:rPr>
        <w:t xml:space="preserve">b.- </w:t>
      </w:r>
      <w:r w:rsidRPr="0019582A">
        <w:rPr>
          <w:rFonts w:ascii="Cambria" w:hAnsi="Cambria"/>
        </w:rPr>
        <w:t>J</w:t>
      </w:r>
      <w:r>
        <w:rPr>
          <w:rFonts w:ascii="Cambria" w:hAnsi="Cambria"/>
        </w:rPr>
        <w:t>osefa</w:t>
      </w:r>
      <w:r w:rsidRPr="0019582A">
        <w:rPr>
          <w:rFonts w:ascii="Cambria" w:hAnsi="Cambria"/>
        </w:rPr>
        <w:t xml:space="preserve"> vende completos. Una tarde, vendió 25 completos a $1 250 cada uno. Por la noche, con una parte del dinero que recaudó compró 2 helados de chocolate a $2 500 la unidad y 2 entradas al cine a $5 100 cada una. ¿Qué operaci</w:t>
      </w:r>
      <w:r w:rsidR="004E2CD1">
        <w:rPr>
          <w:rFonts w:ascii="Cambria" w:hAnsi="Cambria"/>
        </w:rPr>
        <w:t>ón</w:t>
      </w:r>
      <w:r w:rsidRPr="0019582A">
        <w:rPr>
          <w:rFonts w:ascii="Cambria" w:hAnsi="Cambria"/>
        </w:rPr>
        <w:t xml:space="preserve"> le permiten calcular la cantidad de dinero que le quedó? </w:t>
      </w:r>
      <w:r w:rsidR="00DD7D33">
        <w:rPr>
          <w:rFonts w:ascii="Cambria" w:hAnsi="Cambria"/>
        </w:rPr>
        <w:t>¿Cuánto dinero quedó Josefa?</w:t>
      </w:r>
    </w:p>
    <w:p w14:paraId="05F6D227" w14:textId="50A7206E" w:rsidR="00346CE1" w:rsidRDefault="00D623B5" w:rsidP="00346CE1">
      <w:pPr>
        <w:rPr>
          <w:rFonts w:ascii="Cambria" w:hAnsi="Cambria"/>
        </w:rPr>
      </w:pPr>
      <w:r>
        <w:rPr>
          <w:rFonts w:ascii="Cambria" w:hAnsi="Cambria"/>
        </w:rPr>
        <w:t xml:space="preserve">c.- </w:t>
      </w:r>
      <w:r w:rsidR="00346CE1" w:rsidRPr="007C26DE">
        <w:rPr>
          <w:rFonts w:ascii="Cambria" w:hAnsi="Cambria"/>
        </w:rPr>
        <w:t>Se quieren repartir 10 000 hojas entre los estudiantes de los dos sextos básicos. Si en el 6° A hay 23 estudiantes y en el 6° B, 17, ¿cuántas hojas le corresponderá a cada uno?</w:t>
      </w:r>
    </w:p>
    <w:p w14:paraId="2B76D21D" w14:textId="77777777" w:rsidR="00D623B5" w:rsidRDefault="00D623B5" w:rsidP="00D623B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kern w:val="0"/>
          <w:lang w:eastAsia="es-CL"/>
          <w14:ligatures w14:val="none"/>
        </w:rPr>
      </w:pPr>
    </w:p>
    <w:p w14:paraId="0551FE80" w14:textId="77777777" w:rsidR="00BA3420" w:rsidRPr="00E05AC7" w:rsidRDefault="00D623B5" w:rsidP="00BA34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kern w:val="0"/>
          <w:lang w:eastAsia="es-CL"/>
          <w14:ligatures w14:val="none"/>
        </w:rPr>
      </w:pPr>
      <w:r>
        <w:rPr>
          <w:rFonts w:ascii="Cambria" w:eastAsia="Times New Roman" w:hAnsi="Cambria" w:cs="Times New Roman"/>
          <w:kern w:val="0"/>
          <w:lang w:eastAsia="es-CL"/>
          <w14:ligatures w14:val="none"/>
        </w:rPr>
        <w:t xml:space="preserve">d.- </w:t>
      </w:r>
      <w:r w:rsidRPr="00E05AC7">
        <w:rPr>
          <w:rFonts w:ascii="Cambria" w:eastAsia="Times New Roman" w:hAnsi="Cambria" w:cs="Times New Roman"/>
          <w:kern w:val="0"/>
          <w:lang w:eastAsia="es-CL"/>
          <w14:ligatures w14:val="none"/>
        </w:rPr>
        <w:t>El cine del barrio tiene 35 asientos en cada fila. La cantidad de filas son 15.</w:t>
      </w:r>
      <w:r>
        <w:rPr>
          <w:rFonts w:ascii="Cambria" w:eastAsia="Times New Roman" w:hAnsi="Cambria" w:cs="Times New Roman"/>
          <w:kern w:val="0"/>
          <w:lang w:eastAsia="es-CL"/>
          <w14:ligatures w14:val="none"/>
        </w:rPr>
        <w:t xml:space="preserve"> </w:t>
      </w:r>
      <w:r w:rsidRPr="00E05AC7">
        <w:rPr>
          <w:rFonts w:ascii="Cambria" w:eastAsia="Times New Roman" w:hAnsi="Cambria" w:cs="Times New Roman"/>
          <w:kern w:val="0"/>
          <w:lang w:eastAsia="es-CL"/>
          <w14:ligatures w14:val="none"/>
        </w:rPr>
        <w:t>Entonces, ¿cuántos asientos tiene en total el cine?</w:t>
      </w:r>
      <w:r w:rsidR="00BA3420">
        <w:rPr>
          <w:rFonts w:ascii="Cambria" w:eastAsia="Times New Roman" w:hAnsi="Cambria" w:cs="Times New Roman"/>
          <w:kern w:val="0"/>
          <w:lang w:eastAsia="es-CL"/>
          <w14:ligatures w14:val="none"/>
        </w:rPr>
        <w:t xml:space="preserve"> </w:t>
      </w:r>
      <w:r w:rsidR="00BA3420" w:rsidRPr="00E05AC7">
        <w:rPr>
          <w:rFonts w:ascii="Cambria" w:eastAsia="Times New Roman" w:hAnsi="Cambria" w:cs="Times New Roman"/>
          <w:kern w:val="0"/>
          <w:lang w:eastAsia="es-CL"/>
          <w14:ligatures w14:val="none"/>
        </w:rPr>
        <w:t>Los días de semana llega poco público al cine, se ocupan sólo 18 asientos por fila en promedio, ¿cuántos asientos quedan desocupados?</w:t>
      </w:r>
    </w:p>
    <w:p w14:paraId="64552E82" w14:textId="359D1D69" w:rsidR="00D623B5" w:rsidRDefault="00D623B5" w:rsidP="00D623B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kern w:val="0"/>
          <w:lang w:eastAsia="es-CL"/>
          <w14:ligatures w14:val="none"/>
        </w:rPr>
      </w:pPr>
    </w:p>
    <w:p w14:paraId="3474F564" w14:textId="77777777" w:rsidR="00346CE1" w:rsidRPr="0019582A" w:rsidRDefault="00346CE1" w:rsidP="00264D66">
      <w:pPr>
        <w:shd w:val="clear" w:color="auto" w:fill="FFFFFF"/>
        <w:spacing w:after="300" w:line="240" w:lineRule="auto"/>
        <w:rPr>
          <w:rFonts w:ascii="Cambria" w:hAnsi="Cambria"/>
        </w:rPr>
      </w:pPr>
    </w:p>
    <w:p w14:paraId="317268F5" w14:textId="37A9F785" w:rsidR="00264D66" w:rsidRPr="00A26709" w:rsidRDefault="00264D66" w:rsidP="004070B2">
      <w:pPr>
        <w:shd w:val="clear" w:color="auto" w:fill="FFFFFF"/>
        <w:spacing w:after="300" w:line="240" w:lineRule="auto"/>
        <w:rPr>
          <w:rFonts w:ascii="Cambria" w:hAnsi="Cambria"/>
        </w:rPr>
      </w:pPr>
    </w:p>
    <w:p w14:paraId="2976E19F" w14:textId="4A0246E8" w:rsidR="002A25CB" w:rsidRPr="00C13573" w:rsidRDefault="002A25CB" w:rsidP="0032492E">
      <w:pPr>
        <w:rPr>
          <w:rFonts w:ascii="Cambria" w:hAnsi="Cambria"/>
        </w:rPr>
      </w:pPr>
    </w:p>
    <w:sectPr w:rsidR="002A25CB" w:rsidRPr="00C1357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8E18E" w14:textId="77777777" w:rsidR="0097660D" w:rsidRDefault="0097660D" w:rsidP="0032492E">
      <w:pPr>
        <w:spacing w:after="0" w:line="240" w:lineRule="auto"/>
      </w:pPr>
      <w:r>
        <w:separator/>
      </w:r>
    </w:p>
  </w:endnote>
  <w:endnote w:type="continuationSeparator" w:id="0">
    <w:p w14:paraId="5858B695" w14:textId="77777777" w:rsidR="0097660D" w:rsidRDefault="0097660D" w:rsidP="0032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E3A59" w14:textId="77777777" w:rsidR="0097660D" w:rsidRDefault="0097660D" w:rsidP="0032492E">
      <w:pPr>
        <w:spacing w:after="0" w:line="240" w:lineRule="auto"/>
      </w:pPr>
      <w:r>
        <w:separator/>
      </w:r>
    </w:p>
  </w:footnote>
  <w:footnote w:type="continuationSeparator" w:id="0">
    <w:p w14:paraId="29493B32" w14:textId="77777777" w:rsidR="0097660D" w:rsidRDefault="0097660D" w:rsidP="0032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3DFCD" w14:textId="3C84E3DD" w:rsidR="0032492E" w:rsidRDefault="0032492E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266455" wp14:editId="7CE11F59">
              <wp:simplePos x="0" y="0"/>
              <wp:positionH relativeFrom="column">
                <wp:posOffset>4314825</wp:posOffset>
              </wp:positionH>
              <wp:positionV relativeFrom="paragraph">
                <wp:posOffset>-276860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F5EF44" w14:textId="77777777" w:rsidR="0032492E" w:rsidRPr="0032492E" w:rsidRDefault="0032492E" w:rsidP="0032492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32492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Matemáticas </w:t>
                          </w:r>
                          <w:r w:rsidRPr="0032492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32492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32492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6645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39.75pt;margin-top:-21.8pt;width:17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" fillcolor="white [3201]" stroked="f" strokeweight=".5pt">
              <v:textbox>
                <w:txbxContent>
                  <w:p w14:paraId="6AF5EF44" w14:textId="77777777" w:rsidR="0032492E" w:rsidRPr="0032492E" w:rsidRDefault="0032492E" w:rsidP="0032492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32492E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Matemáticas </w:t>
                    </w:r>
                    <w:r w:rsidRPr="0032492E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32492E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BCA5D18" wp14:editId="562E539B">
          <wp:simplePos x="0" y="0"/>
          <wp:positionH relativeFrom="column">
            <wp:posOffset>-756285</wp:posOffset>
          </wp:positionH>
          <wp:positionV relativeFrom="paragraph">
            <wp:posOffset>-49530</wp:posOffset>
          </wp:positionV>
          <wp:extent cx="333293" cy="255905"/>
          <wp:effectExtent l="0" t="0" r="0" b="0"/>
          <wp:wrapNone/>
          <wp:docPr id="4" name="Imagen 4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293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5A7506" wp14:editId="49846ECB">
              <wp:simplePos x="0" y="0"/>
              <wp:positionH relativeFrom="column">
                <wp:posOffset>-828675</wp:posOffset>
              </wp:positionH>
              <wp:positionV relativeFrom="paragraph">
                <wp:posOffset>-286385</wp:posOffset>
              </wp:positionV>
              <wp:extent cx="2891790" cy="571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96FBE" w14:textId="77777777" w:rsidR="0032492E" w:rsidRDefault="0032492E" w:rsidP="0032492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60908B09" w14:textId="77777777" w:rsidR="0032492E" w:rsidRDefault="0032492E" w:rsidP="0032492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 pedagógica</w:t>
                          </w:r>
                        </w:p>
                        <w:p w14:paraId="2432CF42" w14:textId="77777777" w:rsidR="0032492E" w:rsidRDefault="0032492E" w:rsidP="0032492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A7506" id="Text Box 2" o:spid="_x0000_s1027" type="#_x0000_t202" style="position:absolute;margin-left:-65.25pt;margin-top:-22.55pt;width:227.7pt;height: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9AQBJ3wAAAAsBAAAPAAAAZHJzL2Rv&#10;d25yZXYueG1sTI/BbsIwDIbvk/YOkZF2mSAttDC6pmibtGlXGA+QNqataJyqCbS8/bzTONmWP/3+&#10;nO8m24krDr51pCBeRCCQKmdaqhUcfz7nLyB80GR05wgV3NDDrnh8yHVm3Eh7vB5CLTiEfKYVNCH0&#10;mZS+atBqv3A9Eu9ObrA68DjU0gx65HDbyWUUraXVLfGFRvf40WB1PlysgtP3+Jxux/IrHDf7ZP2u&#10;203pbko9zaa3VxABp/APw58+q0PBTqW7kPGiUzCPV1HKLHdJGoNgZLVMtiBKBQlXWeTy/ofiF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P0BAEnfAAAACwEAAA8AAAAAAAAAAAAAAAAA&#10;UAQAAGRycy9kb3ducmV2LnhtbFBLBQYAAAAABAAEAPMAAABcBQAAAAA=&#10;" stroked="f">
              <v:textbox>
                <w:txbxContent>
                  <w:p w14:paraId="11896FBE" w14:textId="77777777" w:rsidR="0032492E" w:rsidRDefault="0032492E" w:rsidP="0032492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60908B09" w14:textId="77777777" w:rsidR="0032492E" w:rsidRDefault="0032492E" w:rsidP="0032492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 pedagógica</w:t>
                    </w:r>
                  </w:p>
                  <w:p w14:paraId="2432CF42" w14:textId="77777777" w:rsidR="0032492E" w:rsidRDefault="0032492E" w:rsidP="0032492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2E"/>
    <w:rsid w:val="00080A6E"/>
    <w:rsid w:val="00082100"/>
    <w:rsid w:val="00082AD5"/>
    <w:rsid w:val="000F0A2C"/>
    <w:rsid w:val="000F1416"/>
    <w:rsid w:val="001A1F8F"/>
    <w:rsid w:val="002076A0"/>
    <w:rsid w:val="00237762"/>
    <w:rsid w:val="00264D66"/>
    <w:rsid w:val="002A25CB"/>
    <w:rsid w:val="00314C86"/>
    <w:rsid w:val="0032492E"/>
    <w:rsid w:val="00346CE1"/>
    <w:rsid w:val="003D13FC"/>
    <w:rsid w:val="004070B2"/>
    <w:rsid w:val="004B3293"/>
    <w:rsid w:val="004E2CD1"/>
    <w:rsid w:val="004E489C"/>
    <w:rsid w:val="00513655"/>
    <w:rsid w:val="005947BD"/>
    <w:rsid w:val="00605722"/>
    <w:rsid w:val="00627FE9"/>
    <w:rsid w:val="00667E55"/>
    <w:rsid w:val="006E0960"/>
    <w:rsid w:val="00724B99"/>
    <w:rsid w:val="00842CF0"/>
    <w:rsid w:val="00863813"/>
    <w:rsid w:val="009606B4"/>
    <w:rsid w:val="0097660D"/>
    <w:rsid w:val="00982246"/>
    <w:rsid w:val="0098298B"/>
    <w:rsid w:val="009B74CB"/>
    <w:rsid w:val="009E661B"/>
    <w:rsid w:val="00A30186"/>
    <w:rsid w:val="00A43A23"/>
    <w:rsid w:val="00B1006A"/>
    <w:rsid w:val="00BA3420"/>
    <w:rsid w:val="00BF6F57"/>
    <w:rsid w:val="00C13573"/>
    <w:rsid w:val="00C241F4"/>
    <w:rsid w:val="00C2668D"/>
    <w:rsid w:val="00C77A91"/>
    <w:rsid w:val="00CA327B"/>
    <w:rsid w:val="00CB318F"/>
    <w:rsid w:val="00D41D7A"/>
    <w:rsid w:val="00D623B5"/>
    <w:rsid w:val="00DB32BB"/>
    <w:rsid w:val="00DD7D33"/>
    <w:rsid w:val="00DF74D1"/>
    <w:rsid w:val="00E90134"/>
    <w:rsid w:val="00EA479B"/>
    <w:rsid w:val="00EE3A13"/>
    <w:rsid w:val="00EE4F66"/>
    <w:rsid w:val="00F1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C6808"/>
  <w15:chartTrackingRefBased/>
  <w15:docId w15:val="{01EF817A-86A1-4026-83D5-5145E97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49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2E"/>
  </w:style>
  <w:style w:type="paragraph" w:styleId="Piedepgina">
    <w:name w:val="footer"/>
    <w:basedOn w:val="Normal"/>
    <w:link w:val="PiedepginaCar"/>
    <w:uiPriority w:val="99"/>
    <w:unhideWhenUsed/>
    <w:rsid w:val="003249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2E"/>
  </w:style>
  <w:style w:type="paragraph" w:styleId="Prrafodelista">
    <w:name w:val="List Paragraph"/>
    <w:basedOn w:val="Normal"/>
    <w:uiPriority w:val="34"/>
    <w:qFormat/>
    <w:rsid w:val="00A43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2025-03-17T13:19:00Z</cp:lastPrinted>
  <dcterms:created xsi:type="dcterms:W3CDTF">2025-03-17T13:19:00Z</dcterms:created>
  <dcterms:modified xsi:type="dcterms:W3CDTF">2025-03-17T13:19:00Z</dcterms:modified>
</cp:coreProperties>
</file>