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0BD11B2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454135">
        <w:rPr>
          <w:rFonts w:ascii="Cambria" w:hAnsi="Cambria"/>
          <w:u w:val="single"/>
        </w:rPr>
        <w:t>10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414FD18" w14:textId="51BECA03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303AA425" w14:textId="618B315C" w:rsidR="00AB2077" w:rsidRDefault="00AB2077" w:rsidP="00454135">
      <w:pPr>
        <w:pStyle w:val="Sinespaciado"/>
        <w:ind w:left="1440"/>
        <w:rPr>
          <w:rFonts w:ascii="Cambria" w:hAnsi="Cambria"/>
        </w:rPr>
      </w:pPr>
    </w:p>
    <w:p w14:paraId="51B57794" w14:textId="47B8E7FB" w:rsidR="00AB2077" w:rsidRDefault="00454135" w:rsidP="00454135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0134F685" w14:textId="140F51FE" w:rsidR="00454135" w:rsidRDefault="00454135" w:rsidP="00454135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Encierra en un c</w:t>
      </w:r>
      <w:r w:rsidR="003A37A0">
        <w:rPr>
          <w:rFonts w:ascii="Cambria" w:hAnsi="Cambria"/>
        </w:rPr>
        <w:t>í</w:t>
      </w:r>
      <w:r>
        <w:rPr>
          <w:rFonts w:ascii="Cambria" w:hAnsi="Cambria"/>
        </w:rPr>
        <w:t>rculo las frutas fuera de la cesta.</w:t>
      </w:r>
    </w:p>
    <w:p w14:paraId="6D78381F" w14:textId="1BA868FE" w:rsidR="00454135" w:rsidRDefault="00454135" w:rsidP="00454135">
      <w:pPr>
        <w:pStyle w:val="Sinespaciado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7AC1418" wp14:editId="2DDF336E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6487160" cy="4648200"/>
            <wp:effectExtent l="0" t="0" r="8890" b="0"/>
            <wp:wrapTopAndBottom/>
            <wp:docPr id="72623266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Colorea la imagen.</w:t>
      </w:r>
    </w:p>
    <w:p w14:paraId="4AA3E379" w14:textId="77777777" w:rsidR="00275977" w:rsidRDefault="00275977" w:rsidP="00275977">
      <w:pPr>
        <w:pStyle w:val="Sinespaciado"/>
        <w:rPr>
          <w:rFonts w:ascii="Cambria" w:hAnsi="Cambria"/>
        </w:rPr>
      </w:pPr>
    </w:p>
    <w:p w14:paraId="033DE171" w14:textId="77777777" w:rsidR="00275977" w:rsidRDefault="00275977" w:rsidP="00275977">
      <w:pPr>
        <w:pStyle w:val="Sinespaciado"/>
        <w:rPr>
          <w:rFonts w:ascii="Cambria" w:hAnsi="Cambria"/>
        </w:rPr>
      </w:pPr>
    </w:p>
    <w:p w14:paraId="76753AC3" w14:textId="6EC2F1E4" w:rsidR="00275977" w:rsidRDefault="00147B02" w:rsidP="00147B02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Observa la imagen.</w:t>
      </w:r>
    </w:p>
    <w:p w14:paraId="5FCD897B" w14:textId="26DFD2C2" w:rsidR="00147B02" w:rsidRDefault="00147B02" w:rsidP="00147B02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Pinta de color gris el que está lejos del camino.</w:t>
      </w:r>
    </w:p>
    <w:p w14:paraId="182C633C" w14:textId="18384FBE" w:rsidR="00147B02" w:rsidRDefault="00147B02" w:rsidP="00147B02">
      <w:pPr>
        <w:pStyle w:val="Sinespaciado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Pinta de color verde el que está cerca del camino.</w:t>
      </w:r>
    </w:p>
    <w:p w14:paraId="32E8FFE5" w14:textId="77777777" w:rsidR="00147B02" w:rsidRDefault="00147B02" w:rsidP="00147B02">
      <w:pPr>
        <w:pStyle w:val="Sinespaciado"/>
        <w:rPr>
          <w:rFonts w:ascii="Cambria" w:hAnsi="Cambria"/>
        </w:rPr>
      </w:pPr>
    </w:p>
    <w:p w14:paraId="3AD6EE4B" w14:textId="6EAE2132" w:rsidR="00147B02" w:rsidRDefault="00147B02" w:rsidP="00147B02">
      <w:pPr>
        <w:pStyle w:val="Sinespaciado"/>
        <w:rPr>
          <w:rFonts w:ascii="Cambria" w:hAnsi="Cambria"/>
        </w:rPr>
      </w:pPr>
    </w:p>
    <w:p w14:paraId="77724504" w14:textId="77777777" w:rsidR="00147B02" w:rsidRDefault="00147B02" w:rsidP="00147B02">
      <w:pPr>
        <w:pStyle w:val="Sinespaciado"/>
        <w:rPr>
          <w:rFonts w:ascii="Cambria" w:hAnsi="Cambria"/>
        </w:rPr>
      </w:pPr>
    </w:p>
    <w:p w14:paraId="13F466AD" w14:textId="77777777" w:rsidR="00147B02" w:rsidRDefault="00147B02" w:rsidP="00147B02">
      <w:pPr>
        <w:pStyle w:val="Sinespaciado"/>
        <w:rPr>
          <w:rFonts w:ascii="Cambria" w:hAnsi="Cambria"/>
        </w:rPr>
      </w:pPr>
    </w:p>
    <w:p w14:paraId="69276B68" w14:textId="77777777" w:rsidR="00147B02" w:rsidRDefault="00147B02" w:rsidP="00147B02">
      <w:pPr>
        <w:pStyle w:val="Sinespaciado"/>
        <w:rPr>
          <w:rFonts w:ascii="Cambria" w:hAnsi="Cambria"/>
        </w:rPr>
      </w:pPr>
    </w:p>
    <w:p w14:paraId="2FC78EB0" w14:textId="0516A1C5" w:rsidR="00147B02" w:rsidRDefault="00147B02" w:rsidP="00147B02">
      <w:pPr>
        <w:pStyle w:val="Sinespaciado"/>
        <w:rPr>
          <w:rFonts w:ascii="Cambria" w:hAnsi="Cambria"/>
        </w:rPr>
      </w:pPr>
    </w:p>
    <w:p w14:paraId="135C62DE" w14:textId="6646E4D1" w:rsidR="00147B02" w:rsidRDefault="00147B02" w:rsidP="00147B02">
      <w:pPr>
        <w:pStyle w:val="Sinespaciado"/>
        <w:rPr>
          <w:rFonts w:ascii="Cambria" w:hAnsi="Cambria"/>
        </w:rPr>
      </w:pPr>
    </w:p>
    <w:p w14:paraId="52B9EFD5" w14:textId="6E32B03C" w:rsidR="00147B02" w:rsidRDefault="00147B02" w:rsidP="00147B02">
      <w:pPr>
        <w:pStyle w:val="Sinespaciado"/>
        <w:rPr>
          <w:rFonts w:ascii="Cambria" w:hAnsi="Cambria"/>
        </w:rPr>
      </w:pPr>
    </w:p>
    <w:p w14:paraId="2A7968D8" w14:textId="48C50396" w:rsidR="00147B02" w:rsidRDefault="00147B02" w:rsidP="00147B02">
      <w:pPr>
        <w:pStyle w:val="Sinespaciado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429FF745" wp14:editId="49276D47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6238875" cy="6000750"/>
            <wp:effectExtent l="0" t="0" r="9525" b="0"/>
            <wp:wrapTopAndBottom/>
            <wp:docPr id="123189436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A7CCE" w14:textId="34957F2C" w:rsidR="00147B02" w:rsidRDefault="00147B02" w:rsidP="00147B02">
      <w:pPr>
        <w:pStyle w:val="Sinespaciado"/>
        <w:rPr>
          <w:rFonts w:ascii="Cambria" w:hAnsi="Cambria"/>
        </w:rPr>
      </w:pPr>
    </w:p>
    <w:p w14:paraId="4C06751B" w14:textId="759D02E8" w:rsidR="00147B02" w:rsidRDefault="00147B02" w:rsidP="00147B02">
      <w:pPr>
        <w:pStyle w:val="Sinespaciado"/>
        <w:rPr>
          <w:rFonts w:ascii="Cambria" w:hAnsi="Cambria"/>
        </w:rPr>
      </w:pPr>
    </w:p>
    <w:p w14:paraId="3388B6AB" w14:textId="25E1A5F1" w:rsidR="00147B02" w:rsidRDefault="00147B02" w:rsidP="00147B02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3065B7AF" w14:textId="0B7DEB3B" w:rsidR="00147B02" w:rsidRDefault="00147B02" w:rsidP="00147B02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Colorea de color amarillo el animal que está arriba.</w:t>
      </w:r>
    </w:p>
    <w:p w14:paraId="3A6C5C18" w14:textId="35E56EC6" w:rsidR="00147B02" w:rsidRDefault="00147B02" w:rsidP="00147B02">
      <w:pPr>
        <w:pStyle w:val="Sinespaciado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Colorea de color café el animal que esta debajo.</w:t>
      </w:r>
    </w:p>
    <w:p w14:paraId="588C7B71" w14:textId="2E0CE667" w:rsidR="00147B02" w:rsidRDefault="00147B02" w:rsidP="00147B02">
      <w:pPr>
        <w:pStyle w:val="Sinespaciado"/>
        <w:rPr>
          <w:rFonts w:ascii="Cambria" w:hAnsi="Cambria"/>
        </w:rPr>
      </w:pPr>
    </w:p>
    <w:p w14:paraId="62EEB5F2" w14:textId="7EEB1238" w:rsidR="00147B02" w:rsidRDefault="00147B02" w:rsidP="00147B02">
      <w:pPr>
        <w:pStyle w:val="Sinespaciado"/>
        <w:rPr>
          <w:rFonts w:ascii="Cambria" w:hAnsi="Cambria"/>
        </w:rPr>
      </w:pPr>
    </w:p>
    <w:p w14:paraId="3E61757D" w14:textId="1BB383A9" w:rsidR="00147B02" w:rsidRDefault="00147B02" w:rsidP="00147B02">
      <w:pPr>
        <w:pStyle w:val="Sinespaciado"/>
        <w:rPr>
          <w:rFonts w:ascii="Cambria" w:hAnsi="Cambria"/>
        </w:rPr>
      </w:pPr>
    </w:p>
    <w:p w14:paraId="5BE185F5" w14:textId="27351BC0" w:rsidR="00147B02" w:rsidRDefault="00147B02" w:rsidP="00147B02">
      <w:pPr>
        <w:pStyle w:val="Sinespaciado"/>
        <w:rPr>
          <w:rFonts w:ascii="Cambria" w:hAnsi="Cambria"/>
        </w:rPr>
      </w:pPr>
    </w:p>
    <w:p w14:paraId="3A3D7A30" w14:textId="0778C30E" w:rsidR="00147B02" w:rsidRDefault="00147B02" w:rsidP="00147B02">
      <w:pPr>
        <w:pStyle w:val="Sinespaciado"/>
        <w:rPr>
          <w:rFonts w:ascii="Cambria" w:hAnsi="Cambria"/>
        </w:rPr>
      </w:pPr>
    </w:p>
    <w:p w14:paraId="38E07FE7" w14:textId="0BD854E2" w:rsidR="00147B02" w:rsidRPr="00035208" w:rsidRDefault="00147B02" w:rsidP="00147B02">
      <w:pPr>
        <w:pStyle w:val="Sinespaciado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44B119CE" wp14:editId="7D60F65D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6279958" cy="6162675"/>
            <wp:effectExtent l="0" t="0" r="6985" b="0"/>
            <wp:wrapTopAndBottom/>
            <wp:docPr id="141113627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58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B02" w:rsidRPr="0003520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2AF0" w14:textId="77777777" w:rsidR="0032553B" w:rsidRDefault="0032553B" w:rsidP="004A1D18">
      <w:pPr>
        <w:spacing w:after="0" w:line="240" w:lineRule="auto"/>
      </w:pPr>
      <w:r>
        <w:separator/>
      </w:r>
    </w:p>
  </w:endnote>
  <w:endnote w:type="continuationSeparator" w:id="0">
    <w:p w14:paraId="292EF70C" w14:textId="77777777" w:rsidR="0032553B" w:rsidRDefault="0032553B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15C1" w14:textId="77777777" w:rsidR="0032553B" w:rsidRDefault="0032553B" w:rsidP="004A1D18">
      <w:pPr>
        <w:spacing w:after="0" w:line="240" w:lineRule="auto"/>
      </w:pPr>
      <w:r>
        <w:separator/>
      </w:r>
    </w:p>
  </w:footnote>
  <w:footnote w:type="continuationSeparator" w:id="0">
    <w:p w14:paraId="33296209" w14:textId="77777777" w:rsidR="0032553B" w:rsidRDefault="0032553B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7A2"/>
    <w:multiLevelType w:val="hybridMultilevel"/>
    <w:tmpl w:val="EFCE43B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0A3866"/>
    <w:multiLevelType w:val="hybridMultilevel"/>
    <w:tmpl w:val="BE3A47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6A1E"/>
    <w:multiLevelType w:val="hybridMultilevel"/>
    <w:tmpl w:val="361A11D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303A"/>
    <w:multiLevelType w:val="hybridMultilevel"/>
    <w:tmpl w:val="D91ECB1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3BB4"/>
    <w:multiLevelType w:val="hybridMultilevel"/>
    <w:tmpl w:val="FA4AB3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2"/>
  </w:num>
  <w:num w:numId="2" w16cid:durableId="642540453">
    <w:abstractNumId w:val="12"/>
  </w:num>
  <w:num w:numId="3" w16cid:durableId="102921789">
    <w:abstractNumId w:val="10"/>
  </w:num>
  <w:num w:numId="4" w16cid:durableId="128016912">
    <w:abstractNumId w:val="6"/>
  </w:num>
  <w:num w:numId="5" w16cid:durableId="1613901271">
    <w:abstractNumId w:val="8"/>
  </w:num>
  <w:num w:numId="6" w16cid:durableId="419446810">
    <w:abstractNumId w:val="7"/>
  </w:num>
  <w:num w:numId="7" w16cid:durableId="1494643648">
    <w:abstractNumId w:val="9"/>
  </w:num>
  <w:num w:numId="8" w16cid:durableId="2001541017">
    <w:abstractNumId w:val="14"/>
  </w:num>
  <w:num w:numId="9" w16cid:durableId="1367177919">
    <w:abstractNumId w:val="4"/>
  </w:num>
  <w:num w:numId="10" w16cid:durableId="1525824768">
    <w:abstractNumId w:val="13"/>
  </w:num>
  <w:num w:numId="11" w16cid:durableId="1719932701">
    <w:abstractNumId w:val="11"/>
  </w:num>
  <w:num w:numId="12" w16cid:durableId="675495534">
    <w:abstractNumId w:val="3"/>
  </w:num>
  <w:num w:numId="13" w16cid:durableId="2040469041">
    <w:abstractNumId w:val="0"/>
  </w:num>
  <w:num w:numId="14" w16cid:durableId="389156189">
    <w:abstractNumId w:val="5"/>
  </w:num>
  <w:num w:numId="15" w16cid:durableId="111544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35208"/>
    <w:rsid w:val="000D3D10"/>
    <w:rsid w:val="000D600A"/>
    <w:rsid w:val="00143AE4"/>
    <w:rsid w:val="00143F19"/>
    <w:rsid w:val="00147B02"/>
    <w:rsid w:val="00163A60"/>
    <w:rsid w:val="001A2716"/>
    <w:rsid w:val="001F463C"/>
    <w:rsid w:val="002222A6"/>
    <w:rsid w:val="00223E38"/>
    <w:rsid w:val="00275977"/>
    <w:rsid w:val="0032553B"/>
    <w:rsid w:val="0033272C"/>
    <w:rsid w:val="00350D30"/>
    <w:rsid w:val="003A37A0"/>
    <w:rsid w:val="003F23FF"/>
    <w:rsid w:val="00454135"/>
    <w:rsid w:val="00473ADB"/>
    <w:rsid w:val="004A1D18"/>
    <w:rsid w:val="004B05E0"/>
    <w:rsid w:val="004D3DF5"/>
    <w:rsid w:val="004E2A83"/>
    <w:rsid w:val="00520903"/>
    <w:rsid w:val="005436DB"/>
    <w:rsid w:val="005471A1"/>
    <w:rsid w:val="00581F0C"/>
    <w:rsid w:val="005B5A76"/>
    <w:rsid w:val="005D3273"/>
    <w:rsid w:val="005F6F66"/>
    <w:rsid w:val="007C70B7"/>
    <w:rsid w:val="008803D3"/>
    <w:rsid w:val="00921EA0"/>
    <w:rsid w:val="009651F9"/>
    <w:rsid w:val="009C3D03"/>
    <w:rsid w:val="009D3882"/>
    <w:rsid w:val="009F3F73"/>
    <w:rsid w:val="00AA751D"/>
    <w:rsid w:val="00AB2077"/>
    <w:rsid w:val="00AC1D8D"/>
    <w:rsid w:val="00B47569"/>
    <w:rsid w:val="00BC79C6"/>
    <w:rsid w:val="00BD0D27"/>
    <w:rsid w:val="00BE13F7"/>
    <w:rsid w:val="00C20EB4"/>
    <w:rsid w:val="00C2204A"/>
    <w:rsid w:val="00C52B3F"/>
    <w:rsid w:val="00C842C8"/>
    <w:rsid w:val="00C92811"/>
    <w:rsid w:val="00CA1090"/>
    <w:rsid w:val="00CC0424"/>
    <w:rsid w:val="00D04024"/>
    <w:rsid w:val="00DE025D"/>
    <w:rsid w:val="00E132EC"/>
    <w:rsid w:val="00E31FD5"/>
    <w:rsid w:val="00ED271E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2025-03-28T14:45:00Z</cp:lastPrinted>
  <dcterms:created xsi:type="dcterms:W3CDTF">2025-03-28T14:45:00Z</dcterms:created>
  <dcterms:modified xsi:type="dcterms:W3CDTF">2025-03-28T14:45:00Z</dcterms:modified>
</cp:coreProperties>
</file>