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aconcuadrcula"/>
        <w:tblpPr w:leftFromText="141" w:rightFromText="141" w:tblpXSpec="center" w:tblpY="465"/>
        <w:tblW w:w="0" w:type="auto"/>
        <w:tblLook w:val="04A0" w:firstRow="1" w:lastRow="0" w:firstColumn="1" w:lastColumn="0" w:noHBand="0" w:noVBand="1"/>
      </w:tblPr>
      <w:tblGrid>
        <w:gridCol w:w="6232"/>
      </w:tblGrid>
      <w:tr w:rsidR="002533F9" w:rsidRPr="00D415C3" w14:paraId="723623F6" w14:textId="77777777" w:rsidTr="00D415C3">
        <w:tc>
          <w:tcPr>
            <w:tcW w:w="6232" w:type="dxa"/>
          </w:tcPr>
          <w:p w14:paraId="11A7ECDA" w14:textId="00DEE806" w:rsidR="002533F9" w:rsidRPr="00D415C3" w:rsidRDefault="002533F9" w:rsidP="00F62758">
            <w:pPr>
              <w:rPr>
                <w:rFonts w:ascii="Cambria" w:hAnsi="Cambria"/>
              </w:rPr>
            </w:pPr>
            <w:r>
              <w:rPr>
                <w:rFonts w:ascii="Cambria" w:hAnsi="Cambria"/>
              </w:rPr>
              <w:t xml:space="preserve">Nombre: </w:t>
            </w:r>
          </w:p>
        </w:tc>
      </w:tr>
      <w:tr w:rsidR="00F62758" w:rsidRPr="00D415C3" w14:paraId="46733113" w14:textId="77777777" w:rsidTr="00D415C3">
        <w:tc>
          <w:tcPr>
            <w:tcW w:w="6232" w:type="dxa"/>
          </w:tcPr>
          <w:p w14:paraId="39EFFABE" w14:textId="6FF58FAB" w:rsidR="00F62758" w:rsidRPr="00D415C3" w:rsidRDefault="00F62758" w:rsidP="00F62758">
            <w:pPr>
              <w:rPr>
                <w:rFonts w:ascii="Cambria" w:hAnsi="Cambria"/>
              </w:rPr>
            </w:pPr>
            <w:r w:rsidRPr="00D415C3">
              <w:rPr>
                <w:rFonts w:ascii="Cambria" w:hAnsi="Cambria"/>
              </w:rPr>
              <w:t xml:space="preserve">TEMA: </w:t>
            </w:r>
            <w:r w:rsidR="00842B20">
              <w:rPr>
                <w:rFonts w:ascii="Cambria" w:hAnsi="Cambria"/>
              </w:rPr>
              <w:t>A</w:t>
            </w:r>
            <w:r w:rsidR="00B41F3A">
              <w:rPr>
                <w:rFonts w:ascii="Cambria" w:hAnsi="Cambria"/>
              </w:rPr>
              <w:t>ctitudes cívicas</w:t>
            </w:r>
          </w:p>
        </w:tc>
      </w:tr>
      <w:tr w:rsidR="00F62758" w:rsidRPr="00D415C3" w14:paraId="312C1393" w14:textId="77777777" w:rsidTr="00D415C3">
        <w:tc>
          <w:tcPr>
            <w:tcW w:w="6232" w:type="dxa"/>
          </w:tcPr>
          <w:p w14:paraId="4C2E8EE0" w14:textId="0CDECDCC" w:rsidR="00F62758" w:rsidRPr="00D415C3" w:rsidRDefault="00F62758" w:rsidP="00F62758">
            <w:pPr>
              <w:rPr>
                <w:rFonts w:ascii="Cambria" w:hAnsi="Cambria"/>
              </w:rPr>
            </w:pPr>
            <w:r w:rsidRPr="00D415C3">
              <w:rPr>
                <w:rFonts w:ascii="Cambria" w:hAnsi="Cambria"/>
              </w:rPr>
              <w:t xml:space="preserve">FECHA: </w:t>
            </w:r>
            <w:r w:rsidR="00B41F3A">
              <w:rPr>
                <w:rFonts w:ascii="Cambria" w:hAnsi="Cambria"/>
              </w:rPr>
              <w:t>15</w:t>
            </w:r>
            <w:r w:rsidRPr="00D415C3">
              <w:rPr>
                <w:rFonts w:ascii="Cambria" w:hAnsi="Cambria"/>
              </w:rPr>
              <w:t>/0</w:t>
            </w:r>
            <w:r w:rsidR="00563C4C" w:rsidRPr="00D415C3">
              <w:rPr>
                <w:rFonts w:ascii="Cambria" w:hAnsi="Cambria"/>
              </w:rPr>
              <w:t>4</w:t>
            </w:r>
            <w:r w:rsidRPr="00D415C3">
              <w:rPr>
                <w:rFonts w:ascii="Cambria" w:hAnsi="Cambria"/>
              </w:rPr>
              <w:t>/202</w:t>
            </w:r>
            <w:r w:rsidR="00842B20">
              <w:rPr>
                <w:rFonts w:ascii="Cambria" w:hAnsi="Cambria"/>
              </w:rPr>
              <w:t>5</w:t>
            </w:r>
          </w:p>
        </w:tc>
      </w:tr>
    </w:tbl>
    <w:p w14:paraId="554885C0" w14:textId="12AFBD77" w:rsidR="00F62758" w:rsidRPr="00D415C3" w:rsidRDefault="00347F5F" w:rsidP="00F62758">
      <w:pPr>
        <w:jc w:val="center"/>
        <w:rPr>
          <w:rFonts w:ascii="Cambria" w:hAnsi="Cambria"/>
          <w:b/>
          <w:bCs/>
          <w:u w:val="single"/>
        </w:rPr>
      </w:pPr>
      <w:r w:rsidRPr="00D415C3">
        <w:rPr>
          <w:rFonts w:ascii="Cambria" w:hAnsi="Cambria"/>
          <w:b/>
          <w:bCs/>
          <w:u w:val="single"/>
        </w:rPr>
        <w:t>TALLER</w:t>
      </w:r>
      <w:r w:rsidR="00F62758" w:rsidRPr="00D415C3">
        <w:rPr>
          <w:rFonts w:ascii="Cambria" w:hAnsi="Cambria"/>
          <w:b/>
          <w:bCs/>
          <w:u w:val="single"/>
        </w:rPr>
        <w:t xml:space="preserve"> </w:t>
      </w:r>
      <w:r w:rsidR="00B41F3A">
        <w:rPr>
          <w:rFonts w:ascii="Cambria" w:hAnsi="Cambria"/>
          <w:b/>
          <w:bCs/>
          <w:u w:val="single"/>
        </w:rPr>
        <w:t>2</w:t>
      </w:r>
    </w:p>
    <w:p w14:paraId="78C9B1D1" w14:textId="77777777" w:rsidR="00563C4C" w:rsidRPr="00D415C3" w:rsidRDefault="00563C4C" w:rsidP="00F62758">
      <w:pPr>
        <w:jc w:val="center"/>
        <w:rPr>
          <w:rFonts w:ascii="Cambria" w:hAnsi="Cambria"/>
          <w:b/>
          <w:bCs/>
          <w:u w:val="single"/>
        </w:rPr>
      </w:pPr>
    </w:p>
    <w:p w14:paraId="61381002" w14:textId="77777777" w:rsidR="00D415C3" w:rsidRDefault="00D415C3" w:rsidP="00D415C3">
      <w:pPr>
        <w:spacing w:after="0"/>
        <w:rPr>
          <w:rFonts w:ascii="Cambria" w:hAnsi="Cambria"/>
        </w:rPr>
      </w:pPr>
    </w:p>
    <w:p w14:paraId="08331CEF" w14:textId="77777777" w:rsidR="00795D29" w:rsidRDefault="00795D29" w:rsidP="00795D29">
      <w:pPr>
        <w:spacing w:after="0"/>
        <w:rPr>
          <w:rFonts w:ascii="Cambria" w:hAnsi="Cambria"/>
        </w:rPr>
      </w:pPr>
    </w:p>
    <w:p w14:paraId="552F7F8C" w14:textId="7EBDC468" w:rsidR="00CB35B7" w:rsidRDefault="00FA42E7" w:rsidP="00FA42E7">
      <w:pPr>
        <w:spacing w:after="0"/>
        <w:jc w:val="both"/>
        <w:rPr>
          <w:rFonts w:ascii="Cambria" w:hAnsi="Cambria"/>
          <w:sz w:val="20"/>
          <w:szCs w:val="20"/>
        </w:rPr>
      </w:pPr>
      <w:r w:rsidRPr="00FA42E7">
        <w:rPr>
          <w:rFonts w:ascii="Cambria" w:hAnsi="Cambria"/>
          <w:sz w:val="20"/>
          <w:szCs w:val="20"/>
        </w:rPr>
        <w:t>En una sociedad democrática como la chilena, las personas pueden participar en la comunidad, opinar sobre los asuntos públicos y compartir espacios con personas que son diferentes o que tienen distintas opiniones y gustos. Por eso, para contribuir a una buena convivencia social y al bien común, son fundamentales las actitudes cívicas.</w:t>
      </w:r>
    </w:p>
    <w:p w14:paraId="5A81D3E7" w14:textId="6D5D77C7" w:rsidR="00900FCF" w:rsidRDefault="00411452" w:rsidP="00FA42E7">
      <w:pPr>
        <w:spacing w:after="0"/>
        <w:jc w:val="both"/>
        <w:rPr>
          <w:rFonts w:ascii="Cambria" w:hAnsi="Cambria"/>
          <w:sz w:val="20"/>
          <w:szCs w:val="20"/>
        </w:rPr>
      </w:pPr>
      <w:r w:rsidRPr="00236BCE">
        <w:rPr>
          <w:rFonts w:ascii="Cambria" w:hAnsi="Cambria"/>
          <w:noProof/>
        </w:rPr>
        <w:drawing>
          <wp:anchor distT="0" distB="0" distL="114300" distR="114300" simplePos="0" relativeHeight="251658240" behindDoc="0" locked="0" layoutInCell="1" allowOverlap="1" wp14:anchorId="33891393" wp14:editId="766A261C">
            <wp:simplePos x="0" y="0"/>
            <wp:positionH relativeFrom="column">
              <wp:posOffset>-572135</wp:posOffset>
            </wp:positionH>
            <wp:positionV relativeFrom="paragraph">
              <wp:posOffset>61595</wp:posOffset>
            </wp:positionV>
            <wp:extent cx="3511550" cy="2223135"/>
            <wp:effectExtent l="0" t="0" r="0" b="5715"/>
            <wp:wrapThrough wrapText="bothSides">
              <wp:wrapPolygon edited="0">
                <wp:start x="0" y="0"/>
                <wp:lineTo x="0" y="21470"/>
                <wp:lineTo x="21444" y="21470"/>
                <wp:lineTo x="21444" y="0"/>
                <wp:lineTo x="0" y="0"/>
              </wp:wrapPolygon>
            </wp:wrapThrough>
            <wp:docPr id="99734097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7340977" name=""/>
                    <pic:cNvPicPr/>
                  </pic:nvPicPr>
                  <pic:blipFill>
                    <a:blip r:embed="rId7">
                      <a:extLst>
                        <a:ext uri="{28A0092B-C50C-407E-A947-70E740481C1C}">
                          <a14:useLocalDpi xmlns:a14="http://schemas.microsoft.com/office/drawing/2010/main" val="0"/>
                        </a:ext>
                      </a:extLst>
                    </a:blip>
                    <a:stretch>
                      <a:fillRect/>
                    </a:stretch>
                  </pic:blipFill>
                  <pic:spPr>
                    <a:xfrm>
                      <a:off x="0" y="0"/>
                      <a:ext cx="3511550" cy="2223135"/>
                    </a:xfrm>
                    <a:prstGeom prst="rect">
                      <a:avLst/>
                    </a:prstGeom>
                  </pic:spPr>
                </pic:pic>
              </a:graphicData>
            </a:graphic>
            <wp14:sizeRelH relativeFrom="page">
              <wp14:pctWidth>0</wp14:pctWidth>
            </wp14:sizeRelH>
            <wp14:sizeRelV relativeFrom="page">
              <wp14:pctHeight>0</wp14:pctHeight>
            </wp14:sizeRelV>
          </wp:anchor>
        </w:drawing>
      </w:r>
    </w:p>
    <w:p w14:paraId="1D7C2C85" w14:textId="4BC1AE2F" w:rsidR="00C14196" w:rsidRDefault="00C14196" w:rsidP="00FA42E7">
      <w:pPr>
        <w:spacing w:after="0"/>
        <w:jc w:val="both"/>
        <w:rPr>
          <w:rFonts w:ascii="Cambria" w:hAnsi="Cambria"/>
          <w:sz w:val="20"/>
          <w:szCs w:val="20"/>
        </w:rPr>
      </w:pPr>
    </w:p>
    <w:p w14:paraId="608E2B5E" w14:textId="01A3C3F6" w:rsidR="00FA42E7" w:rsidRPr="00FA42E7" w:rsidRDefault="00FA42E7" w:rsidP="00FA42E7">
      <w:pPr>
        <w:spacing w:after="0"/>
        <w:jc w:val="both"/>
        <w:rPr>
          <w:rFonts w:ascii="Cambria" w:hAnsi="Cambria"/>
          <w:sz w:val="20"/>
          <w:szCs w:val="20"/>
        </w:rPr>
      </w:pPr>
    </w:p>
    <w:p w14:paraId="3516417A" w14:textId="77777777" w:rsidR="00FC39AF" w:rsidRDefault="00FC39AF" w:rsidP="00795D29">
      <w:pPr>
        <w:spacing w:after="0"/>
        <w:rPr>
          <w:rFonts w:ascii="Cambria" w:hAnsi="Cambria"/>
        </w:rPr>
      </w:pPr>
    </w:p>
    <w:p w14:paraId="2FDE99D4" w14:textId="77777777" w:rsidR="00FC39AF" w:rsidRDefault="00FC39AF" w:rsidP="00795D29">
      <w:pPr>
        <w:spacing w:after="0"/>
        <w:rPr>
          <w:rFonts w:ascii="Cambria" w:hAnsi="Cambria"/>
        </w:rPr>
      </w:pPr>
    </w:p>
    <w:p w14:paraId="28FD5EFF" w14:textId="77777777" w:rsidR="00FC39AF" w:rsidRDefault="00FC39AF" w:rsidP="00795D29">
      <w:pPr>
        <w:spacing w:after="0"/>
        <w:rPr>
          <w:rFonts w:ascii="Cambria" w:hAnsi="Cambria"/>
        </w:rPr>
      </w:pPr>
    </w:p>
    <w:p w14:paraId="5680E41E" w14:textId="277306D3" w:rsidR="002B5F74" w:rsidRDefault="002B5F74" w:rsidP="00795D29">
      <w:pPr>
        <w:spacing w:after="0"/>
        <w:rPr>
          <w:rFonts w:ascii="Cambria" w:hAnsi="Cambria"/>
        </w:rPr>
      </w:pPr>
    </w:p>
    <w:p w14:paraId="0AAFAEA2" w14:textId="02D9A705" w:rsidR="00FC39AF" w:rsidRPr="00FC39AF" w:rsidRDefault="00FC39AF" w:rsidP="00FC39AF">
      <w:pPr>
        <w:rPr>
          <w:rFonts w:ascii="Cambria" w:hAnsi="Cambria"/>
        </w:rPr>
      </w:pPr>
      <w:r w:rsidRPr="00C14196">
        <w:rPr>
          <w:rFonts w:ascii="Cambria" w:hAnsi="Cambria"/>
          <w:noProof/>
        </w:rPr>
        <w:drawing>
          <wp:anchor distT="0" distB="0" distL="114300" distR="114300" simplePos="0" relativeHeight="251659264" behindDoc="0" locked="0" layoutInCell="1" allowOverlap="1" wp14:anchorId="1AC6362D" wp14:editId="76E47C3C">
            <wp:simplePos x="0" y="0"/>
            <wp:positionH relativeFrom="column">
              <wp:posOffset>2051050</wp:posOffset>
            </wp:positionH>
            <wp:positionV relativeFrom="paragraph">
              <wp:posOffset>355600</wp:posOffset>
            </wp:positionV>
            <wp:extent cx="4152900" cy="1975423"/>
            <wp:effectExtent l="0" t="0" r="0" b="6350"/>
            <wp:wrapThrough wrapText="bothSides">
              <wp:wrapPolygon edited="0">
                <wp:start x="0" y="0"/>
                <wp:lineTo x="0" y="21461"/>
                <wp:lineTo x="21501" y="21461"/>
                <wp:lineTo x="21501" y="0"/>
                <wp:lineTo x="0" y="0"/>
              </wp:wrapPolygon>
            </wp:wrapThrough>
            <wp:docPr id="197388242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882424" name=""/>
                    <pic:cNvPicPr/>
                  </pic:nvPicPr>
                  <pic:blipFill>
                    <a:blip r:embed="rId8">
                      <a:extLst>
                        <a:ext uri="{28A0092B-C50C-407E-A947-70E740481C1C}">
                          <a14:useLocalDpi xmlns:a14="http://schemas.microsoft.com/office/drawing/2010/main" val="0"/>
                        </a:ext>
                      </a:extLst>
                    </a:blip>
                    <a:stretch>
                      <a:fillRect/>
                    </a:stretch>
                  </pic:blipFill>
                  <pic:spPr>
                    <a:xfrm>
                      <a:off x="0" y="0"/>
                      <a:ext cx="4152900" cy="1975423"/>
                    </a:xfrm>
                    <a:prstGeom prst="rect">
                      <a:avLst/>
                    </a:prstGeom>
                  </pic:spPr>
                </pic:pic>
              </a:graphicData>
            </a:graphic>
            <wp14:sizeRelH relativeFrom="page">
              <wp14:pctWidth>0</wp14:pctWidth>
            </wp14:sizeRelH>
            <wp14:sizeRelV relativeFrom="page">
              <wp14:pctHeight>0</wp14:pctHeight>
            </wp14:sizeRelV>
          </wp:anchor>
        </w:drawing>
      </w:r>
    </w:p>
    <w:p w14:paraId="5DBC3BAE" w14:textId="77777777" w:rsidR="00FC39AF" w:rsidRPr="00FC39AF" w:rsidRDefault="00FC39AF" w:rsidP="00FC39AF">
      <w:pPr>
        <w:rPr>
          <w:rFonts w:ascii="Cambria" w:hAnsi="Cambria"/>
        </w:rPr>
      </w:pPr>
    </w:p>
    <w:p w14:paraId="541657C4" w14:textId="77777777" w:rsidR="00FC39AF" w:rsidRPr="00FC39AF" w:rsidRDefault="00FC39AF" w:rsidP="00FC39AF">
      <w:pPr>
        <w:rPr>
          <w:rFonts w:ascii="Cambria" w:hAnsi="Cambria"/>
        </w:rPr>
      </w:pPr>
    </w:p>
    <w:p w14:paraId="21E0B33F" w14:textId="77777777" w:rsidR="00FC39AF" w:rsidRPr="00FC39AF" w:rsidRDefault="00FC39AF" w:rsidP="00FC39AF">
      <w:pPr>
        <w:jc w:val="center"/>
        <w:rPr>
          <w:rFonts w:ascii="Cambria" w:hAnsi="Cambria"/>
        </w:rPr>
      </w:pPr>
    </w:p>
    <w:p w14:paraId="47C64CCD" w14:textId="77777777" w:rsidR="00FC39AF" w:rsidRPr="00FC39AF" w:rsidRDefault="00FC39AF" w:rsidP="00FC39AF">
      <w:pPr>
        <w:rPr>
          <w:rFonts w:ascii="Cambria" w:hAnsi="Cambria"/>
        </w:rPr>
      </w:pPr>
    </w:p>
    <w:p w14:paraId="64725B3C" w14:textId="77777777" w:rsidR="00FC39AF" w:rsidRPr="00FC39AF" w:rsidRDefault="00FC39AF" w:rsidP="00FC39AF">
      <w:pPr>
        <w:rPr>
          <w:rFonts w:ascii="Cambria" w:hAnsi="Cambria"/>
        </w:rPr>
      </w:pPr>
    </w:p>
    <w:tbl>
      <w:tblPr>
        <w:tblStyle w:val="Tablaconcuadrcula"/>
        <w:tblW w:w="0" w:type="auto"/>
        <w:tblLook w:val="04A0" w:firstRow="1" w:lastRow="0" w:firstColumn="1" w:lastColumn="0" w:noHBand="0" w:noVBand="1"/>
      </w:tblPr>
      <w:tblGrid>
        <w:gridCol w:w="8828"/>
      </w:tblGrid>
      <w:tr w:rsidR="009E11DC" w14:paraId="2E81236D" w14:textId="77777777" w:rsidTr="009E11DC">
        <w:tc>
          <w:tcPr>
            <w:tcW w:w="8828" w:type="dxa"/>
          </w:tcPr>
          <w:p w14:paraId="7DBA9AE3" w14:textId="0AB90BD6" w:rsidR="009E11DC" w:rsidRDefault="00411452" w:rsidP="00411452">
            <w:pPr>
              <w:rPr>
                <w:rFonts w:ascii="Cambria" w:hAnsi="Cambria"/>
              </w:rPr>
            </w:pPr>
            <w:r w:rsidRPr="00411452">
              <w:rPr>
                <w:rFonts w:ascii="Cambria" w:hAnsi="Cambria"/>
                <w:b/>
                <w:bCs/>
              </w:rPr>
              <w:t xml:space="preserve">FUENTE 3:                              </w:t>
            </w:r>
            <w:r w:rsidR="009E11DC" w:rsidRPr="009E11DC">
              <w:rPr>
                <w:rFonts w:ascii="Cambria" w:hAnsi="Cambria"/>
                <w:b/>
                <w:bCs/>
                <w:u w:val="single"/>
              </w:rPr>
              <w:t>¿Son los jóvenes chilenos desconfiados</w:t>
            </w:r>
            <w:r w:rsidR="009E11DC" w:rsidRPr="009E11DC">
              <w:rPr>
                <w:rFonts w:ascii="Cambria" w:hAnsi="Cambria"/>
              </w:rPr>
              <w:t xml:space="preserve">?  </w:t>
            </w:r>
          </w:p>
          <w:p w14:paraId="4C5F16A6" w14:textId="77777777" w:rsidR="009E03EE" w:rsidRPr="00FC39AF" w:rsidRDefault="009E11DC" w:rsidP="009E03EE">
            <w:pPr>
              <w:jc w:val="both"/>
              <w:rPr>
                <w:rFonts w:ascii="Cambria" w:hAnsi="Cambria"/>
                <w:sz w:val="20"/>
                <w:szCs w:val="20"/>
              </w:rPr>
            </w:pPr>
            <w:r w:rsidRPr="00FC39AF">
              <w:rPr>
                <w:rFonts w:ascii="Cambria" w:hAnsi="Cambria"/>
                <w:sz w:val="20"/>
                <w:szCs w:val="20"/>
              </w:rPr>
              <w:t xml:space="preserve">Una democracia sin confianza no sería posible, ya que los vínculos sociales se desintegrarían al no confiar las personas entre sí. Para disminuir los niveles de desconfianza son fundamentales las actitudes cívicas. </w:t>
            </w:r>
          </w:p>
          <w:p w14:paraId="508C2295" w14:textId="77777777" w:rsidR="009E03EE" w:rsidRDefault="009E11DC" w:rsidP="009E03EE">
            <w:pPr>
              <w:jc w:val="both"/>
              <w:rPr>
                <w:rFonts w:ascii="Cambria" w:hAnsi="Cambria"/>
                <w:i/>
                <w:iCs/>
              </w:rPr>
            </w:pPr>
            <w:r w:rsidRPr="009E03EE">
              <w:rPr>
                <w:rFonts w:ascii="Cambria" w:hAnsi="Cambria"/>
                <w:i/>
                <w:iCs/>
              </w:rPr>
              <w:t xml:space="preserve">(…) si bien el 77% de la población joven manifiesta un alto nivel de confianza en sus familiares, solo el 13% de las personas jóvenes expresa altos niveles de confianza en la gente en general, lo que evidencia una baja confianza social. Esto se suma a los bajos niveles de confianza hacia otros actores institucionales de la vida pública [como políticos y partidos políticos]. </w:t>
            </w:r>
          </w:p>
          <w:p w14:paraId="7F34FAA9" w14:textId="65037429" w:rsidR="009E11DC" w:rsidRPr="009E03EE" w:rsidRDefault="009E11DC" w:rsidP="009E03EE">
            <w:pPr>
              <w:jc w:val="right"/>
              <w:rPr>
                <w:rFonts w:ascii="Cambria" w:hAnsi="Cambria"/>
                <w:i/>
                <w:iCs/>
              </w:rPr>
            </w:pPr>
            <w:r w:rsidRPr="009E03EE">
              <w:rPr>
                <w:rFonts w:ascii="Cambria" w:hAnsi="Cambria"/>
                <w:i/>
                <w:iCs/>
                <w:sz w:val="18"/>
                <w:szCs w:val="18"/>
              </w:rPr>
              <w:t>Injuv (2017). Octava Encuesta Nacional de Juventud 2015. Santiago, Chile: Instituto Nacional de la Juventud. (Adaptado).</w:t>
            </w:r>
          </w:p>
        </w:tc>
      </w:tr>
    </w:tbl>
    <w:p w14:paraId="2BEDBC5D" w14:textId="0916F972" w:rsidR="00172244" w:rsidRPr="00D56BF4" w:rsidRDefault="009C3DA8" w:rsidP="00795D29">
      <w:pPr>
        <w:spacing w:after="0"/>
        <w:rPr>
          <w:rFonts w:ascii="Cambria" w:hAnsi="Cambria"/>
          <w:b/>
          <w:bCs/>
        </w:rPr>
      </w:pPr>
      <w:r w:rsidRPr="00D56BF4">
        <w:rPr>
          <w:rFonts w:ascii="Cambria" w:hAnsi="Cambria"/>
          <w:b/>
          <w:bCs/>
        </w:rPr>
        <w:t>Responde en tu cuaderno:</w:t>
      </w:r>
    </w:p>
    <w:p w14:paraId="599549BA" w14:textId="00B83ECA" w:rsidR="00CD4054" w:rsidRDefault="009C3DA8" w:rsidP="00795D29">
      <w:pPr>
        <w:spacing w:after="0"/>
        <w:rPr>
          <w:rFonts w:ascii="Cambria" w:hAnsi="Cambria"/>
        </w:rPr>
      </w:pPr>
      <w:r>
        <w:rPr>
          <w:rFonts w:ascii="Cambria" w:hAnsi="Cambria"/>
        </w:rPr>
        <w:t xml:space="preserve">a.- </w:t>
      </w:r>
      <w:r w:rsidR="007B26D3" w:rsidRPr="007B26D3">
        <w:rPr>
          <w:rFonts w:ascii="Cambria" w:hAnsi="Cambria"/>
        </w:rPr>
        <w:t>¿</w:t>
      </w:r>
      <w:r>
        <w:rPr>
          <w:rFonts w:ascii="Cambria" w:hAnsi="Cambria"/>
        </w:rPr>
        <w:t>Q</w:t>
      </w:r>
      <w:r w:rsidR="007B26D3" w:rsidRPr="007B26D3">
        <w:rPr>
          <w:rFonts w:ascii="Cambria" w:hAnsi="Cambria"/>
        </w:rPr>
        <w:t>ué actitudes cívicas son necesarias para combatir el bullying escolar?, ¿aplicas esas actitudes en tu colegio?</w:t>
      </w:r>
    </w:p>
    <w:p w14:paraId="61ABD8D8" w14:textId="301A515A" w:rsidR="00371016" w:rsidRDefault="009C3DA8" w:rsidP="00795D29">
      <w:pPr>
        <w:spacing w:after="0"/>
        <w:rPr>
          <w:rFonts w:ascii="Cambria" w:hAnsi="Cambria"/>
        </w:rPr>
      </w:pPr>
      <w:r>
        <w:rPr>
          <w:rFonts w:ascii="Cambria" w:hAnsi="Cambria"/>
        </w:rPr>
        <w:t xml:space="preserve">b.- </w:t>
      </w:r>
      <w:r w:rsidR="00371016" w:rsidRPr="00371016">
        <w:rPr>
          <w:rFonts w:ascii="Cambria" w:hAnsi="Cambria"/>
        </w:rPr>
        <w:t>¿</w:t>
      </w:r>
      <w:r>
        <w:rPr>
          <w:rFonts w:ascii="Cambria" w:hAnsi="Cambria"/>
        </w:rPr>
        <w:t>C</w:t>
      </w:r>
      <w:r w:rsidR="00371016" w:rsidRPr="00371016">
        <w:rPr>
          <w:rFonts w:ascii="Cambria" w:hAnsi="Cambria"/>
        </w:rPr>
        <w:t>uáles son las razones que explican la baja confianza social por parte de los jóvenes?</w:t>
      </w:r>
    </w:p>
    <w:p w14:paraId="44EFE6B3" w14:textId="4513502C" w:rsidR="009C3DA8" w:rsidRDefault="009C3DA8" w:rsidP="00795D29">
      <w:pPr>
        <w:spacing w:after="0"/>
        <w:rPr>
          <w:rFonts w:ascii="Cambria" w:hAnsi="Cambria"/>
        </w:rPr>
      </w:pPr>
      <w:r>
        <w:rPr>
          <w:rFonts w:ascii="Cambria" w:hAnsi="Cambria"/>
        </w:rPr>
        <w:t xml:space="preserve">c.- </w:t>
      </w:r>
      <w:r w:rsidRPr="009C3DA8">
        <w:rPr>
          <w:rFonts w:ascii="Cambria" w:hAnsi="Cambria"/>
        </w:rPr>
        <w:t>Selecciona una de las actitudes cívicas de</w:t>
      </w:r>
      <w:r>
        <w:rPr>
          <w:rFonts w:ascii="Cambria" w:hAnsi="Cambria"/>
        </w:rPr>
        <w:t xml:space="preserve"> la fuente</w:t>
      </w:r>
      <w:r w:rsidRPr="009C3DA8">
        <w:rPr>
          <w:rFonts w:ascii="Cambria" w:hAnsi="Cambria"/>
        </w:rPr>
        <w:t xml:space="preserve"> 1 y explica cómo aplicarla en la vida cotidiana aumentaría la confianza social de los niños y jóvenes chilenos detallada en </w:t>
      </w:r>
      <w:r>
        <w:rPr>
          <w:rFonts w:ascii="Cambria" w:hAnsi="Cambria"/>
        </w:rPr>
        <w:t>la fuente</w:t>
      </w:r>
      <w:r w:rsidRPr="009C3DA8">
        <w:rPr>
          <w:rFonts w:ascii="Cambria" w:hAnsi="Cambria"/>
        </w:rPr>
        <w:t>3.</w:t>
      </w:r>
    </w:p>
    <w:p w14:paraId="15C82872" w14:textId="25889D26" w:rsidR="005363F1" w:rsidRDefault="00D56BF4" w:rsidP="00795D29">
      <w:pPr>
        <w:spacing w:after="0"/>
        <w:rPr>
          <w:rFonts w:ascii="Cambria" w:hAnsi="Cambria"/>
        </w:rPr>
      </w:pPr>
      <w:r>
        <w:rPr>
          <w:rFonts w:ascii="Cambria" w:hAnsi="Cambria"/>
        </w:rPr>
        <w:t xml:space="preserve">d.- </w:t>
      </w:r>
      <w:r w:rsidRPr="00D56BF4">
        <w:rPr>
          <w:rFonts w:ascii="Cambria" w:hAnsi="Cambria"/>
        </w:rPr>
        <w:t>¿Crees que en la sociedad chilena actual se practica una buena convivencia social? ¿Por qué?</w:t>
      </w:r>
    </w:p>
    <w:p w14:paraId="42E0133A" w14:textId="310EA6AD" w:rsidR="00CB35B7" w:rsidRDefault="00CB35B7" w:rsidP="00795D29">
      <w:pPr>
        <w:spacing w:after="0"/>
        <w:rPr>
          <w:rFonts w:ascii="Cambria" w:hAnsi="Cambria"/>
        </w:rPr>
      </w:pPr>
    </w:p>
    <w:p w14:paraId="1BE509E8" w14:textId="4349E492" w:rsidR="00C14196" w:rsidRDefault="00C14196" w:rsidP="00795D29">
      <w:pPr>
        <w:spacing w:after="0"/>
        <w:rPr>
          <w:rFonts w:ascii="Cambria" w:hAnsi="Cambria"/>
        </w:rPr>
      </w:pPr>
    </w:p>
    <w:sectPr w:rsidR="00C14196" w:rsidSect="007D2FB1">
      <w:headerReference w:type="default" r:id="rId9"/>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F76A3" w14:textId="77777777" w:rsidR="00E201D2" w:rsidRDefault="00E201D2" w:rsidP="00F62758">
      <w:pPr>
        <w:spacing w:after="0" w:line="240" w:lineRule="auto"/>
      </w:pPr>
      <w:r>
        <w:separator/>
      </w:r>
    </w:p>
  </w:endnote>
  <w:endnote w:type="continuationSeparator" w:id="0">
    <w:p w14:paraId="14EF0F29" w14:textId="77777777" w:rsidR="00E201D2" w:rsidRDefault="00E201D2" w:rsidP="00F6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8FBBB" w14:textId="77777777" w:rsidR="00E201D2" w:rsidRDefault="00E201D2" w:rsidP="00F62758">
      <w:pPr>
        <w:spacing w:after="0" w:line="240" w:lineRule="auto"/>
      </w:pPr>
      <w:r>
        <w:separator/>
      </w:r>
    </w:p>
  </w:footnote>
  <w:footnote w:type="continuationSeparator" w:id="0">
    <w:p w14:paraId="5AF90F04" w14:textId="77777777" w:rsidR="00E201D2" w:rsidRDefault="00E201D2" w:rsidP="00F6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43F45" w14:textId="141FA2D9" w:rsidR="00F62758" w:rsidRDefault="00F62758">
    <w:pPr>
      <w:pStyle w:val="Encabezado"/>
    </w:pPr>
    <w:r>
      <w:rPr>
        <w:noProof/>
      </w:rPr>
      <w:drawing>
        <wp:anchor distT="0" distB="0" distL="114300" distR="114300" simplePos="0" relativeHeight="251663360" behindDoc="0" locked="0" layoutInCell="1" allowOverlap="1" wp14:anchorId="1CB712FC" wp14:editId="2F9640AD">
          <wp:simplePos x="0" y="0"/>
          <wp:positionH relativeFrom="column">
            <wp:posOffset>-714375</wp:posOffset>
          </wp:positionH>
          <wp:positionV relativeFrom="paragraph">
            <wp:posOffset>56515</wp:posOffset>
          </wp:positionV>
          <wp:extent cx="266700" cy="255984"/>
          <wp:effectExtent l="0" t="0" r="0" b="0"/>
          <wp:wrapNone/>
          <wp:docPr id="419754993" name="Imagen 41975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255984"/>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Pr>
        <w:rFonts w:ascii="Times New Roman" w:hAnsi="Times New Roman" w:cs="Times New Roman"/>
        <w:noProof/>
        <w:sz w:val="24"/>
        <w:szCs w:val="24"/>
        <w:lang w:eastAsia="es-CL"/>
      </w:rPr>
      <mc:AlternateContent>
        <mc:Choice Requires="wps">
          <w:drawing>
            <wp:anchor distT="0" distB="0" distL="114300" distR="114300" simplePos="0" relativeHeight="251661312" behindDoc="0" locked="0" layoutInCell="1" allowOverlap="1" wp14:anchorId="740651C2" wp14:editId="1438204F">
              <wp:simplePos x="0" y="0"/>
              <wp:positionH relativeFrom="column">
                <wp:posOffset>4181475</wp:posOffset>
              </wp:positionH>
              <wp:positionV relativeFrom="paragraph">
                <wp:posOffset>-248285</wp:posOffset>
              </wp:positionV>
              <wp:extent cx="2171700" cy="6096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2171700" cy="609600"/>
                      </a:xfrm>
                      <a:prstGeom prst="rect">
                        <a:avLst/>
                      </a:prstGeom>
                      <a:solidFill>
                        <a:schemeClr val="lt1"/>
                      </a:solidFill>
                      <a:ln w="6350">
                        <a:noFill/>
                      </a:ln>
                    </wps:spPr>
                    <wps:txbx>
                      <w:txbxContent>
                        <w:p w14:paraId="479FFBAA" w14:textId="77777777" w:rsidR="00F62758" w:rsidRPr="00F62758" w:rsidRDefault="00F62758" w:rsidP="00F62758">
                          <w:pPr>
                            <w:rPr>
                              <w:rFonts w:ascii="Cambria" w:hAnsi="Cambria"/>
                              <w:sz w:val="20"/>
                              <w:szCs w:val="20"/>
                            </w:rPr>
                          </w:pPr>
                          <w:r w:rsidRPr="00F62758">
                            <w:rPr>
                              <w:rFonts w:ascii="Cambria" w:hAnsi="Cambria"/>
                              <w:sz w:val="20"/>
                              <w:szCs w:val="20"/>
                            </w:rPr>
                            <w:t xml:space="preserve">Asignatura: Historia y geografía </w:t>
                          </w:r>
                          <w:r w:rsidRPr="00F62758">
                            <w:rPr>
                              <w:rFonts w:ascii="Cambria" w:hAnsi="Cambria"/>
                              <w:sz w:val="20"/>
                              <w:szCs w:val="20"/>
                            </w:rPr>
                            <w:br/>
                            <w:t>Profesora: Tania Cheuquelaf</w:t>
                          </w:r>
                          <w:r w:rsidRPr="00F62758">
                            <w:rPr>
                              <w:rFonts w:ascii="Cambria" w:hAnsi="Cambria"/>
                              <w:sz w:val="20"/>
                              <w:szCs w:val="20"/>
                            </w:rPr>
                            <w:br/>
                            <w:t>Curso: 6° básico</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40651C2" id="_x0000_t202" coordsize="21600,21600" o:spt="202" path="m,l,21600r21600,l21600,xe">
              <v:stroke joinstyle="miter"/>
              <v:path gradientshapeok="t" o:connecttype="rect"/>
            </v:shapetype>
            <v:shape id="Cuadro de texto 6" o:spid="_x0000_s1026" type="#_x0000_t202" style="position:absolute;margin-left:329.25pt;margin-top:-19.55pt;width:171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" fillcolor="white [3201]" stroked="f" strokeweight=".5pt">
              <v:textbox>
                <w:txbxContent>
                  <w:p w14:paraId="479FFBAA" w14:textId="77777777" w:rsidR="00F62758" w:rsidRPr="00F62758" w:rsidRDefault="00F62758" w:rsidP="00F62758">
                    <w:pPr>
                      <w:rPr>
                        <w:rFonts w:ascii="Cambria" w:hAnsi="Cambria"/>
                        <w:sz w:val="20"/>
                        <w:szCs w:val="20"/>
                      </w:rPr>
                    </w:pPr>
                    <w:r w:rsidRPr="00F62758">
                      <w:rPr>
                        <w:rFonts w:ascii="Cambria" w:hAnsi="Cambria"/>
                        <w:sz w:val="20"/>
                        <w:szCs w:val="20"/>
                      </w:rPr>
                      <w:t xml:space="preserve">Asignatura: Historia y geografía </w:t>
                    </w:r>
                    <w:r w:rsidRPr="00F62758">
                      <w:rPr>
                        <w:rFonts w:ascii="Cambria" w:hAnsi="Cambria"/>
                        <w:sz w:val="20"/>
                        <w:szCs w:val="20"/>
                      </w:rPr>
                      <w:br/>
                      <w:t>Profesora: Tania Cheuquelaf</w:t>
                    </w:r>
                    <w:r w:rsidRPr="00F62758">
                      <w:rPr>
                        <w:rFonts w:ascii="Cambria" w:hAnsi="Cambria"/>
                        <w:sz w:val="20"/>
                        <w:szCs w:val="20"/>
                      </w:rPr>
                      <w:br/>
                      <w:t>Curso: 6°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761E7464" wp14:editId="530553B8">
              <wp:simplePos x="0" y="0"/>
              <wp:positionH relativeFrom="column">
                <wp:posOffset>-828675</wp:posOffset>
              </wp:positionH>
              <wp:positionV relativeFrom="paragraph">
                <wp:posOffset>-238760</wp:posOffset>
              </wp:positionV>
              <wp:extent cx="2891790" cy="5715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B5A1A" w14:textId="77777777" w:rsidR="00F62758" w:rsidRDefault="00F62758" w:rsidP="00F62758">
                          <w:pPr>
                            <w:keepNext/>
                            <w:keepLines/>
                            <w:spacing w:after="0" w:line="240" w:lineRule="auto"/>
                            <w:jc w:val="center"/>
                            <w:outlineLvl w:val="0"/>
                            <w:rPr>
                              <w:rFonts w:ascii="Cambria" w:hAnsi="Cambria"/>
                              <w:b/>
                              <w:bCs/>
                              <w:sz w:val="20"/>
                              <w:szCs w:val="20"/>
                              <w:lang w:val="es-ES" w:eastAsia="es-CL"/>
                            </w:rPr>
                          </w:pPr>
                          <w:r>
                            <w:rPr>
                              <w:rFonts w:ascii="Cambria" w:hAnsi="Cambria"/>
                              <w:b/>
                              <w:bCs/>
                              <w:sz w:val="20"/>
                              <w:szCs w:val="20"/>
                              <w:lang w:val="es-ES" w:eastAsia="es-CL"/>
                            </w:rPr>
                            <w:t>Corporación educacional Colegio “Sao Paulo”</w:t>
                          </w:r>
                        </w:p>
                        <w:p w14:paraId="141C8225" w14:textId="77777777" w:rsidR="00F62758" w:rsidRDefault="00F62758" w:rsidP="00F62758">
                          <w:pPr>
                            <w:keepNext/>
                            <w:keepLines/>
                            <w:jc w:val="center"/>
                            <w:outlineLvl w:val="0"/>
                            <w:rPr>
                              <w:rFonts w:ascii="Cambria" w:hAnsi="Cambria"/>
                              <w:b/>
                              <w:bCs/>
                              <w:sz w:val="20"/>
                              <w:szCs w:val="20"/>
                              <w:lang w:val="es-ES" w:eastAsia="es-CL"/>
                            </w:rPr>
                          </w:pPr>
                          <w:r>
                            <w:rPr>
                              <w:rFonts w:ascii="Cambria" w:hAnsi="Cambria"/>
                              <w:b/>
                              <w:bCs/>
                              <w:sz w:val="20"/>
                              <w:szCs w:val="20"/>
                              <w:lang w:val="es-ES" w:eastAsia="es-CL"/>
                            </w:rPr>
                            <w:t>Placilla Nº 333 Estación Central</w:t>
                          </w:r>
                          <w:r>
                            <w:rPr>
                              <w:rFonts w:ascii="Cambria" w:hAnsi="Cambria"/>
                              <w:b/>
                              <w:bCs/>
                              <w:sz w:val="20"/>
                              <w:szCs w:val="20"/>
                              <w:lang w:val="es-ES" w:eastAsia="es-CL"/>
                            </w:rPr>
                            <w:br/>
                            <w:t>Unidad técnico-pedagógica</w:t>
                          </w:r>
                        </w:p>
                        <w:p w14:paraId="24B99218" w14:textId="77777777" w:rsidR="00F62758" w:rsidRDefault="00F62758" w:rsidP="00F62758">
                          <w:pPr>
                            <w:rPr>
                              <w:lang w:val="es-ES"/>
                            </w:rPr>
                          </w:pPr>
                        </w:p>
                      </w:txbxContent>
                    </wps:txbx>
                    <wps:bodyPr rot="0" vert="horz" wrap="square" lIns="91440" tIns="45720" rIns="91440" bIns="45720" anchor="t" anchorCtr="0" upright="1">
                      <a:noAutofit/>
                    </wps:bodyPr>
                  </wps:wsp>
                </a:graphicData>
              </a:graphic>
            </wp:anchor>
          </w:drawing>
        </mc:Choice>
        <mc:Fallback>
          <w:pict>
            <v:shape w14:anchorId="761E7464" id="Text Box 2" o:spid="_x0000_s1027" type="#_x0000_t202" style="position:absolute;margin-left:-65.25pt;margin-top:-18.8pt;width:227.7pt;height:4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" stroked="f">
              <v:textbox>
                <w:txbxContent>
                  <w:p w14:paraId="62DB5A1A" w14:textId="77777777" w:rsidR="00F62758" w:rsidRDefault="00F62758" w:rsidP="00F62758">
                    <w:pPr>
                      <w:keepNext/>
                      <w:keepLines/>
                      <w:spacing w:after="0" w:line="240" w:lineRule="auto"/>
                      <w:jc w:val="center"/>
                      <w:outlineLvl w:val="0"/>
                      <w:rPr>
                        <w:rFonts w:ascii="Cambria" w:hAnsi="Cambria"/>
                        <w:b/>
                        <w:bCs/>
                        <w:sz w:val="20"/>
                        <w:szCs w:val="20"/>
                        <w:lang w:val="es-ES" w:eastAsia="es-CL"/>
                      </w:rPr>
                    </w:pPr>
                    <w:r>
                      <w:rPr>
                        <w:rFonts w:ascii="Cambria" w:hAnsi="Cambria"/>
                        <w:b/>
                        <w:bCs/>
                        <w:sz w:val="20"/>
                        <w:szCs w:val="20"/>
                        <w:lang w:val="es-ES" w:eastAsia="es-CL"/>
                      </w:rPr>
                      <w:t>Corporación educacional Colegio “Sao Paulo”</w:t>
                    </w:r>
                  </w:p>
                  <w:p w14:paraId="141C8225" w14:textId="77777777" w:rsidR="00F62758" w:rsidRDefault="00F62758" w:rsidP="00F62758">
                    <w:pPr>
                      <w:keepNext/>
                      <w:keepLines/>
                      <w:jc w:val="center"/>
                      <w:outlineLvl w:val="0"/>
                      <w:rPr>
                        <w:rFonts w:ascii="Cambria" w:hAnsi="Cambria"/>
                        <w:b/>
                        <w:bCs/>
                        <w:sz w:val="20"/>
                        <w:szCs w:val="20"/>
                        <w:lang w:val="es-ES" w:eastAsia="es-CL"/>
                      </w:rPr>
                    </w:pPr>
                    <w:r>
                      <w:rPr>
                        <w:rFonts w:ascii="Cambria" w:hAnsi="Cambria"/>
                        <w:b/>
                        <w:bCs/>
                        <w:sz w:val="20"/>
                        <w:szCs w:val="20"/>
                        <w:lang w:val="es-ES" w:eastAsia="es-CL"/>
                      </w:rPr>
                      <w:t xml:space="preserve">Placilla </w:t>
                    </w:r>
                    <w:proofErr w:type="spellStart"/>
                    <w:r>
                      <w:rPr>
                        <w:rFonts w:ascii="Cambria" w:hAnsi="Cambria"/>
                        <w:b/>
                        <w:bCs/>
                        <w:sz w:val="20"/>
                        <w:szCs w:val="20"/>
                        <w:lang w:val="es-ES" w:eastAsia="es-CL"/>
                      </w:rPr>
                      <w:t>Nº</w:t>
                    </w:r>
                    <w:proofErr w:type="spellEnd"/>
                    <w:r>
                      <w:rPr>
                        <w:rFonts w:ascii="Cambria" w:hAnsi="Cambria"/>
                        <w:b/>
                        <w:bCs/>
                        <w:sz w:val="20"/>
                        <w:szCs w:val="20"/>
                        <w:lang w:val="es-ES" w:eastAsia="es-CL"/>
                      </w:rPr>
                      <w:t xml:space="preserve"> 333 Estación Central</w:t>
                    </w:r>
                    <w:r>
                      <w:rPr>
                        <w:rFonts w:ascii="Cambria" w:hAnsi="Cambria"/>
                        <w:b/>
                        <w:bCs/>
                        <w:sz w:val="20"/>
                        <w:szCs w:val="20"/>
                        <w:lang w:val="es-ES" w:eastAsia="es-CL"/>
                      </w:rPr>
                      <w:br/>
                      <w:t>Unidad técnico-pedagógica</w:t>
                    </w:r>
                  </w:p>
                  <w:p w14:paraId="24B99218" w14:textId="77777777" w:rsidR="00F62758" w:rsidRDefault="00F62758" w:rsidP="00F62758">
                    <w:pPr>
                      <w:rPr>
                        <w:lang w:val="es-ES"/>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BC6317"/>
    <w:multiLevelType w:val="hybridMultilevel"/>
    <w:tmpl w:val="8280DC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79050F3B"/>
    <w:multiLevelType w:val="hybridMultilevel"/>
    <w:tmpl w:val="F0C8D07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737047043">
    <w:abstractNumId w:val="1"/>
  </w:num>
  <w:num w:numId="2" w16cid:durableId="2038191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758"/>
    <w:rsid w:val="00004553"/>
    <w:rsid w:val="0003471F"/>
    <w:rsid w:val="00044C74"/>
    <w:rsid w:val="00051C09"/>
    <w:rsid w:val="00096376"/>
    <w:rsid w:val="000C63B1"/>
    <w:rsid w:val="00146030"/>
    <w:rsid w:val="00172244"/>
    <w:rsid w:val="0017556A"/>
    <w:rsid w:val="00186B04"/>
    <w:rsid w:val="00236BCE"/>
    <w:rsid w:val="002533F9"/>
    <w:rsid w:val="00297FE5"/>
    <w:rsid w:val="002A4EAF"/>
    <w:rsid w:val="002B5F74"/>
    <w:rsid w:val="002F77AB"/>
    <w:rsid w:val="00337AB4"/>
    <w:rsid w:val="00347F5F"/>
    <w:rsid w:val="00371016"/>
    <w:rsid w:val="003B11AC"/>
    <w:rsid w:val="003E2E8A"/>
    <w:rsid w:val="003E67BE"/>
    <w:rsid w:val="00411452"/>
    <w:rsid w:val="00446879"/>
    <w:rsid w:val="00480524"/>
    <w:rsid w:val="004B65D4"/>
    <w:rsid w:val="004D2095"/>
    <w:rsid w:val="005363F1"/>
    <w:rsid w:val="00563C4C"/>
    <w:rsid w:val="005B5709"/>
    <w:rsid w:val="005C583A"/>
    <w:rsid w:val="00603A74"/>
    <w:rsid w:val="006365BA"/>
    <w:rsid w:val="00676E07"/>
    <w:rsid w:val="00735561"/>
    <w:rsid w:val="00795D29"/>
    <w:rsid w:val="007B26D3"/>
    <w:rsid w:val="007D2FB1"/>
    <w:rsid w:val="00834BAA"/>
    <w:rsid w:val="00842B20"/>
    <w:rsid w:val="008D479F"/>
    <w:rsid w:val="00900FCF"/>
    <w:rsid w:val="009414D6"/>
    <w:rsid w:val="00994283"/>
    <w:rsid w:val="009C3DA8"/>
    <w:rsid w:val="009E03EE"/>
    <w:rsid w:val="009E11DC"/>
    <w:rsid w:val="00AD0F62"/>
    <w:rsid w:val="00B41F3A"/>
    <w:rsid w:val="00B4408D"/>
    <w:rsid w:val="00B74185"/>
    <w:rsid w:val="00B77A01"/>
    <w:rsid w:val="00C0074D"/>
    <w:rsid w:val="00C14196"/>
    <w:rsid w:val="00CA61AD"/>
    <w:rsid w:val="00CB35B7"/>
    <w:rsid w:val="00CD4054"/>
    <w:rsid w:val="00D20E8C"/>
    <w:rsid w:val="00D415C3"/>
    <w:rsid w:val="00D56BF4"/>
    <w:rsid w:val="00DE4B89"/>
    <w:rsid w:val="00E201D2"/>
    <w:rsid w:val="00EF6AA8"/>
    <w:rsid w:val="00F62758"/>
    <w:rsid w:val="00F75C32"/>
    <w:rsid w:val="00FA42E7"/>
    <w:rsid w:val="00FC39AF"/>
    <w:rsid w:val="00FF3E8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1C3AA"/>
  <w15:chartTrackingRefBased/>
  <w15:docId w15:val="{9351A461-7D99-4CDB-A398-0C072ADAC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7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62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6275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2758"/>
  </w:style>
  <w:style w:type="paragraph" w:styleId="Piedepgina">
    <w:name w:val="footer"/>
    <w:basedOn w:val="Normal"/>
    <w:link w:val="PiedepginaCar"/>
    <w:uiPriority w:val="99"/>
    <w:unhideWhenUsed/>
    <w:rsid w:val="00F6275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2758"/>
  </w:style>
  <w:style w:type="paragraph" w:styleId="Prrafodelista">
    <w:name w:val="List Paragraph"/>
    <w:basedOn w:val="Normal"/>
    <w:uiPriority w:val="34"/>
    <w:qFormat/>
    <w:rsid w:val="00FF3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1474</Characters>
  <Application>Microsoft Office Word</Application>
  <DocSecurity>0</DocSecurity>
  <Lines>12</Lines>
  <Paragraphs>3</Paragraphs>
  <ScaleCrop>false</ScaleCrop>
  <Company/>
  <LinksUpToDate>false</LinksUpToDate>
  <CharactersWithSpaces>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Cheuquelaf Martínez</dc:creator>
  <cp:keywords/>
  <dc:description/>
  <cp:lastModifiedBy>pablo espinosa perez</cp:lastModifiedBy>
  <cp:revision>2</cp:revision>
  <cp:lastPrinted>2025-04-14T12:45:00Z</cp:lastPrinted>
  <dcterms:created xsi:type="dcterms:W3CDTF">2025-04-14T12:45:00Z</dcterms:created>
  <dcterms:modified xsi:type="dcterms:W3CDTF">2025-04-14T12:45:00Z</dcterms:modified>
</cp:coreProperties>
</file>