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13EC6" w14:textId="43986A78" w:rsidR="00915856" w:rsidRPr="009F7DB6" w:rsidRDefault="00915856" w:rsidP="00915856">
      <w:pPr>
        <w:spacing w:after="0"/>
        <w:jc w:val="center"/>
        <w:rPr>
          <w:rFonts w:ascii="Cambria" w:hAnsi="Cambria"/>
          <w:b/>
          <w:bCs/>
          <w:u w:val="single"/>
        </w:rPr>
      </w:pPr>
      <w:r>
        <w:rPr>
          <w:rFonts w:ascii="Cambria" w:hAnsi="Cambria"/>
          <w:b/>
          <w:bCs/>
          <w:u w:val="single"/>
        </w:rPr>
        <w:t>TALLER 1</w:t>
      </w:r>
      <w:r w:rsidR="00B775A2">
        <w:rPr>
          <w:rFonts w:ascii="Cambria" w:hAnsi="Cambria"/>
          <w:b/>
          <w:bCs/>
          <w:u w:val="single"/>
        </w:rPr>
        <w:t>5</w:t>
      </w:r>
    </w:p>
    <w:p w14:paraId="5221DCB7" w14:textId="04C289FF" w:rsidR="00915856" w:rsidRDefault="00FA0D8A" w:rsidP="00915856">
      <w:pPr>
        <w:jc w:val="center"/>
        <w:rPr>
          <w:rFonts w:ascii="Cambria" w:hAnsi="Cambria"/>
          <w:b/>
          <w:bCs/>
          <w:u w:val="single"/>
        </w:rPr>
      </w:pPr>
      <w:r>
        <w:rPr>
          <w:rFonts w:ascii="Cambria" w:hAnsi="Cambria"/>
          <w:b/>
          <w:bCs/>
          <w:u w:val="single"/>
        </w:rPr>
        <w:t xml:space="preserve">REPÚBLICA </w:t>
      </w:r>
      <w:r w:rsidR="00FD7A07">
        <w:rPr>
          <w:rFonts w:ascii="Cambria" w:hAnsi="Cambria"/>
          <w:b/>
          <w:bCs/>
          <w:u w:val="single"/>
        </w:rPr>
        <w:t>ROMANA</w:t>
      </w:r>
    </w:p>
    <w:tbl>
      <w:tblPr>
        <w:tblStyle w:val="Tablaconcuadrcula"/>
        <w:tblW w:w="0" w:type="auto"/>
        <w:tblLook w:val="04A0" w:firstRow="1" w:lastRow="0" w:firstColumn="1" w:lastColumn="0" w:noHBand="0" w:noVBand="1"/>
      </w:tblPr>
      <w:tblGrid>
        <w:gridCol w:w="1696"/>
        <w:gridCol w:w="7132"/>
      </w:tblGrid>
      <w:tr w:rsidR="00915856" w:rsidRPr="001D3806" w14:paraId="62339F2F" w14:textId="77777777" w:rsidTr="001A0CA2">
        <w:tc>
          <w:tcPr>
            <w:tcW w:w="1696" w:type="dxa"/>
          </w:tcPr>
          <w:p w14:paraId="781D2774" w14:textId="77777777" w:rsidR="00915856" w:rsidRPr="001D3806" w:rsidRDefault="00915856" w:rsidP="001A0CA2">
            <w:pPr>
              <w:jc w:val="both"/>
              <w:rPr>
                <w:rFonts w:ascii="Cambria" w:hAnsi="Cambria"/>
              </w:rPr>
            </w:pPr>
            <w:r w:rsidRPr="001D3806">
              <w:rPr>
                <w:rFonts w:ascii="Cambria" w:hAnsi="Cambria"/>
              </w:rPr>
              <w:t>Nombre</w:t>
            </w:r>
          </w:p>
        </w:tc>
        <w:tc>
          <w:tcPr>
            <w:tcW w:w="7132" w:type="dxa"/>
          </w:tcPr>
          <w:p w14:paraId="117F7837" w14:textId="77777777" w:rsidR="00915856" w:rsidRPr="001D3806" w:rsidRDefault="00915856" w:rsidP="001A0CA2">
            <w:pPr>
              <w:jc w:val="both"/>
              <w:rPr>
                <w:rFonts w:ascii="Cambria" w:hAnsi="Cambria"/>
              </w:rPr>
            </w:pPr>
          </w:p>
        </w:tc>
      </w:tr>
      <w:tr w:rsidR="00915856" w:rsidRPr="001D3806" w14:paraId="08742DC4" w14:textId="77777777" w:rsidTr="001A0CA2">
        <w:tc>
          <w:tcPr>
            <w:tcW w:w="1696" w:type="dxa"/>
          </w:tcPr>
          <w:p w14:paraId="716EB9AB" w14:textId="77777777" w:rsidR="00915856" w:rsidRPr="001D3806" w:rsidRDefault="00915856" w:rsidP="001A0CA2">
            <w:pPr>
              <w:jc w:val="both"/>
              <w:rPr>
                <w:rFonts w:ascii="Cambria" w:hAnsi="Cambria"/>
              </w:rPr>
            </w:pPr>
            <w:r w:rsidRPr="001D3806">
              <w:rPr>
                <w:rFonts w:ascii="Cambria" w:hAnsi="Cambria"/>
              </w:rPr>
              <w:t>Fecha</w:t>
            </w:r>
          </w:p>
        </w:tc>
        <w:tc>
          <w:tcPr>
            <w:tcW w:w="7132" w:type="dxa"/>
          </w:tcPr>
          <w:p w14:paraId="3FD5CF08" w14:textId="0A5430CF" w:rsidR="00915856" w:rsidRPr="001D3806" w:rsidRDefault="00EA6F8C" w:rsidP="001A0CA2">
            <w:pPr>
              <w:jc w:val="both"/>
              <w:rPr>
                <w:rFonts w:ascii="Cambria" w:hAnsi="Cambria"/>
              </w:rPr>
            </w:pPr>
            <w:r>
              <w:rPr>
                <w:rFonts w:ascii="Cambria" w:hAnsi="Cambria"/>
              </w:rPr>
              <w:t>15</w:t>
            </w:r>
            <w:r w:rsidR="00915856">
              <w:rPr>
                <w:rFonts w:ascii="Cambria" w:hAnsi="Cambria"/>
              </w:rPr>
              <w:t>-0</w:t>
            </w:r>
            <w:r w:rsidR="00FD7A07">
              <w:rPr>
                <w:rFonts w:ascii="Cambria" w:hAnsi="Cambria"/>
              </w:rPr>
              <w:t>5</w:t>
            </w:r>
            <w:r w:rsidR="00915856">
              <w:rPr>
                <w:rFonts w:ascii="Cambria" w:hAnsi="Cambria"/>
              </w:rPr>
              <w:t>-2025</w:t>
            </w:r>
          </w:p>
        </w:tc>
      </w:tr>
    </w:tbl>
    <w:p w14:paraId="6C0C7318" w14:textId="46F8B6E2" w:rsidR="00915856" w:rsidRDefault="00915856" w:rsidP="00915856">
      <w:pPr>
        <w:spacing w:before="240"/>
        <w:jc w:val="both"/>
        <w:rPr>
          <w:rFonts w:ascii="Cambria" w:hAnsi="Cambria"/>
          <w:b/>
          <w:bCs/>
        </w:rPr>
      </w:pPr>
      <w:r w:rsidRPr="001D3806">
        <w:rPr>
          <w:rFonts w:ascii="Cambria" w:hAnsi="Cambria"/>
          <w:b/>
          <w:bCs/>
        </w:rPr>
        <w:t xml:space="preserve">Objetivo: </w:t>
      </w:r>
      <w:r>
        <w:rPr>
          <w:rFonts w:ascii="Cambria" w:hAnsi="Cambria"/>
          <w:b/>
          <w:bCs/>
        </w:rPr>
        <w:t xml:space="preserve">Describir </w:t>
      </w:r>
      <w:r w:rsidR="002E17BA">
        <w:rPr>
          <w:rFonts w:ascii="Cambria" w:hAnsi="Cambria"/>
          <w:b/>
          <w:bCs/>
        </w:rPr>
        <w:t>el imperio romano</w:t>
      </w:r>
      <w:r>
        <w:rPr>
          <w:rFonts w:ascii="Cambria" w:hAnsi="Cambria"/>
          <w:b/>
          <w:bCs/>
        </w:rPr>
        <w:t xml:space="preserve"> </w:t>
      </w:r>
      <w:r w:rsidRPr="00226B0F">
        <w:rPr>
          <w:rFonts w:ascii="Cambria" w:hAnsi="Cambria"/>
          <w:b/>
          <w:bCs/>
        </w:rPr>
        <w:t xml:space="preserve">a través de </w:t>
      </w:r>
      <w:r>
        <w:rPr>
          <w:rFonts w:ascii="Cambria" w:hAnsi="Cambria"/>
          <w:b/>
          <w:bCs/>
        </w:rPr>
        <w:t>fuentes</w:t>
      </w:r>
      <w:r w:rsidRPr="00226B0F">
        <w:rPr>
          <w:rFonts w:ascii="Cambria" w:hAnsi="Cambria"/>
          <w:b/>
          <w:bCs/>
        </w:rPr>
        <w:t xml:space="preserve"> para </w:t>
      </w:r>
      <w:r>
        <w:rPr>
          <w:rFonts w:ascii="Cambria" w:hAnsi="Cambria"/>
          <w:b/>
          <w:bCs/>
        </w:rPr>
        <w:t>valorar la vida en democracia</w:t>
      </w:r>
    </w:p>
    <w:p w14:paraId="34A85715" w14:textId="77777777" w:rsidR="00915856" w:rsidRDefault="00915856" w:rsidP="00915856">
      <w:pPr>
        <w:spacing w:after="0"/>
        <w:jc w:val="both"/>
        <w:rPr>
          <w:rFonts w:ascii="Cambria" w:hAnsi="Cambria"/>
          <w:b/>
          <w:bCs/>
        </w:rPr>
      </w:pPr>
      <w:r>
        <w:rPr>
          <w:rFonts w:ascii="Cambria" w:hAnsi="Cambria"/>
          <w:b/>
          <w:bCs/>
        </w:rPr>
        <w:t>Instrucciones:</w:t>
      </w:r>
    </w:p>
    <w:p w14:paraId="392181BE" w14:textId="6FD2DFC0" w:rsidR="00915856" w:rsidRPr="00AC4742" w:rsidRDefault="00915856" w:rsidP="00915856">
      <w:pPr>
        <w:pStyle w:val="Prrafodelista"/>
        <w:numPr>
          <w:ilvl w:val="0"/>
          <w:numId w:val="1"/>
        </w:numPr>
        <w:spacing w:after="0"/>
      </w:pPr>
      <w:r>
        <w:rPr>
          <w:rFonts w:ascii="Cambria" w:hAnsi="Cambria"/>
        </w:rPr>
        <w:t xml:space="preserve">Observa el video </w:t>
      </w:r>
      <w:r w:rsidR="00FA0D8A">
        <w:rPr>
          <w:rFonts w:ascii="Cambria" w:hAnsi="Cambria"/>
        </w:rPr>
        <w:t>la república romana</w:t>
      </w:r>
      <w:r>
        <w:rPr>
          <w:rFonts w:ascii="Cambria" w:hAnsi="Cambria"/>
        </w:rPr>
        <w:t>, luego lee las fuentes y realiza las siguientes actividades:</w:t>
      </w:r>
    </w:p>
    <w:p w14:paraId="16F42A1F" w14:textId="63792489" w:rsidR="002E17BA" w:rsidRDefault="002E17BA" w:rsidP="002E17BA">
      <w:pPr>
        <w:pStyle w:val="Prrafodelista"/>
        <w:spacing w:after="0"/>
      </w:pPr>
      <w:hyperlink r:id="rId7" w:history="1">
        <w:r w:rsidRPr="00002692">
          <w:rPr>
            <w:rStyle w:val="Hipervnculo"/>
          </w:rPr>
          <w:t>https://www.youtube.com/watch?v=UF_yHrFP1Ls&amp;t=3s&amp;ab_channel=AcademiaPlay</w:t>
        </w:r>
      </w:hyperlink>
    </w:p>
    <w:p w14:paraId="7104ED2C" w14:textId="10EC7AA8" w:rsidR="00915856" w:rsidRPr="002E17BA" w:rsidRDefault="00915856" w:rsidP="002E17BA">
      <w:pPr>
        <w:pStyle w:val="Prrafodelista"/>
        <w:numPr>
          <w:ilvl w:val="0"/>
          <w:numId w:val="4"/>
        </w:numPr>
        <w:spacing w:after="0"/>
        <w:rPr>
          <w:rFonts w:ascii="Cambria" w:hAnsi="Cambria"/>
        </w:rPr>
      </w:pPr>
      <w:r w:rsidRPr="002E17BA">
        <w:rPr>
          <w:rFonts w:ascii="Cambria" w:hAnsi="Cambria"/>
        </w:rPr>
        <w:t>Clasifica las fuentes siguiendo el siguiente procedimiento:</w:t>
      </w:r>
    </w:p>
    <w:tbl>
      <w:tblPr>
        <w:tblStyle w:val="Tablaconcuadrcula"/>
        <w:tblW w:w="0" w:type="auto"/>
        <w:tblInd w:w="720" w:type="dxa"/>
        <w:tblLook w:val="04A0" w:firstRow="1" w:lastRow="0" w:firstColumn="1" w:lastColumn="0" w:noHBand="0" w:noVBand="1"/>
      </w:tblPr>
      <w:tblGrid>
        <w:gridCol w:w="2031"/>
        <w:gridCol w:w="2025"/>
        <w:gridCol w:w="2026"/>
        <w:gridCol w:w="2026"/>
      </w:tblGrid>
      <w:tr w:rsidR="00915856" w14:paraId="20C09909" w14:textId="77777777" w:rsidTr="001A0CA2">
        <w:tc>
          <w:tcPr>
            <w:tcW w:w="2244" w:type="dxa"/>
          </w:tcPr>
          <w:p w14:paraId="650B9D07" w14:textId="77777777" w:rsidR="00915856" w:rsidRDefault="00915856" w:rsidP="001A0CA2">
            <w:pPr>
              <w:pStyle w:val="Prrafodelista"/>
              <w:ind w:left="0"/>
              <w:rPr>
                <w:rFonts w:ascii="Cambria" w:hAnsi="Cambria"/>
              </w:rPr>
            </w:pPr>
          </w:p>
        </w:tc>
        <w:tc>
          <w:tcPr>
            <w:tcW w:w="2244" w:type="dxa"/>
          </w:tcPr>
          <w:p w14:paraId="0994130D" w14:textId="77777777" w:rsidR="00915856" w:rsidRDefault="00915856" w:rsidP="001A0CA2">
            <w:pPr>
              <w:pStyle w:val="Prrafodelista"/>
              <w:ind w:left="0"/>
              <w:rPr>
                <w:rFonts w:ascii="Cambria" w:hAnsi="Cambria"/>
              </w:rPr>
            </w:pPr>
            <w:r>
              <w:rPr>
                <w:rFonts w:ascii="Cambria" w:hAnsi="Cambria"/>
              </w:rPr>
              <w:t>Fuente 1</w:t>
            </w:r>
          </w:p>
        </w:tc>
        <w:tc>
          <w:tcPr>
            <w:tcW w:w="2245" w:type="dxa"/>
          </w:tcPr>
          <w:p w14:paraId="10AB96B8" w14:textId="77777777" w:rsidR="00915856" w:rsidRDefault="00915856" w:rsidP="001A0CA2">
            <w:pPr>
              <w:pStyle w:val="Prrafodelista"/>
              <w:ind w:left="0"/>
              <w:rPr>
                <w:rFonts w:ascii="Cambria" w:hAnsi="Cambria"/>
              </w:rPr>
            </w:pPr>
            <w:r>
              <w:rPr>
                <w:rFonts w:ascii="Cambria" w:hAnsi="Cambria"/>
              </w:rPr>
              <w:t>Fuente 2</w:t>
            </w:r>
          </w:p>
        </w:tc>
        <w:tc>
          <w:tcPr>
            <w:tcW w:w="2245" w:type="dxa"/>
          </w:tcPr>
          <w:p w14:paraId="21C1BEC7" w14:textId="77777777" w:rsidR="00915856" w:rsidRDefault="00915856" w:rsidP="001A0CA2">
            <w:pPr>
              <w:pStyle w:val="Prrafodelista"/>
              <w:ind w:left="0"/>
              <w:rPr>
                <w:rFonts w:ascii="Cambria" w:hAnsi="Cambria"/>
              </w:rPr>
            </w:pPr>
            <w:r>
              <w:rPr>
                <w:rFonts w:ascii="Cambria" w:hAnsi="Cambria"/>
              </w:rPr>
              <w:t>Fuente 3</w:t>
            </w:r>
          </w:p>
        </w:tc>
      </w:tr>
      <w:tr w:rsidR="00915856" w14:paraId="29DC48D3" w14:textId="77777777" w:rsidTr="001A0CA2">
        <w:tc>
          <w:tcPr>
            <w:tcW w:w="2244" w:type="dxa"/>
          </w:tcPr>
          <w:p w14:paraId="17BB9F5A" w14:textId="77777777" w:rsidR="00915856" w:rsidRDefault="00915856" w:rsidP="001A0CA2">
            <w:pPr>
              <w:pStyle w:val="Prrafodelista"/>
              <w:ind w:left="0"/>
              <w:rPr>
                <w:rFonts w:ascii="Cambria" w:hAnsi="Cambria"/>
              </w:rPr>
            </w:pPr>
            <w:r>
              <w:rPr>
                <w:rFonts w:ascii="Cambria" w:hAnsi="Cambria"/>
              </w:rPr>
              <w:t>Título</w:t>
            </w:r>
          </w:p>
        </w:tc>
        <w:tc>
          <w:tcPr>
            <w:tcW w:w="2244" w:type="dxa"/>
          </w:tcPr>
          <w:p w14:paraId="13DCF233" w14:textId="77777777" w:rsidR="00915856" w:rsidRDefault="00915856" w:rsidP="001A0CA2">
            <w:pPr>
              <w:pStyle w:val="Prrafodelista"/>
              <w:ind w:left="0"/>
              <w:rPr>
                <w:rFonts w:ascii="Cambria" w:hAnsi="Cambria"/>
              </w:rPr>
            </w:pPr>
          </w:p>
        </w:tc>
        <w:tc>
          <w:tcPr>
            <w:tcW w:w="2245" w:type="dxa"/>
          </w:tcPr>
          <w:p w14:paraId="1E445257" w14:textId="77777777" w:rsidR="00915856" w:rsidRDefault="00915856" w:rsidP="001A0CA2">
            <w:pPr>
              <w:pStyle w:val="Prrafodelista"/>
              <w:ind w:left="0"/>
              <w:rPr>
                <w:rFonts w:ascii="Cambria" w:hAnsi="Cambria"/>
              </w:rPr>
            </w:pPr>
          </w:p>
        </w:tc>
        <w:tc>
          <w:tcPr>
            <w:tcW w:w="2245" w:type="dxa"/>
          </w:tcPr>
          <w:p w14:paraId="3E1795D8" w14:textId="77777777" w:rsidR="00915856" w:rsidRDefault="00915856" w:rsidP="001A0CA2">
            <w:pPr>
              <w:pStyle w:val="Prrafodelista"/>
              <w:ind w:left="0"/>
              <w:rPr>
                <w:rFonts w:ascii="Cambria" w:hAnsi="Cambria"/>
              </w:rPr>
            </w:pPr>
          </w:p>
        </w:tc>
      </w:tr>
      <w:tr w:rsidR="00915856" w14:paraId="7E33A005" w14:textId="77777777" w:rsidTr="001A0CA2">
        <w:tc>
          <w:tcPr>
            <w:tcW w:w="2244" w:type="dxa"/>
          </w:tcPr>
          <w:p w14:paraId="02E299D4" w14:textId="77777777" w:rsidR="00915856" w:rsidRDefault="00915856" w:rsidP="001A0CA2">
            <w:pPr>
              <w:pStyle w:val="Prrafodelista"/>
              <w:ind w:left="0"/>
              <w:rPr>
                <w:rFonts w:ascii="Cambria" w:hAnsi="Cambria"/>
              </w:rPr>
            </w:pPr>
            <w:r>
              <w:rPr>
                <w:rFonts w:ascii="Cambria" w:hAnsi="Cambria"/>
              </w:rPr>
              <w:t>Autor y año</w:t>
            </w:r>
          </w:p>
        </w:tc>
        <w:tc>
          <w:tcPr>
            <w:tcW w:w="2244" w:type="dxa"/>
          </w:tcPr>
          <w:p w14:paraId="4A33FEF4" w14:textId="77777777" w:rsidR="00915856" w:rsidRDefault="00915856" w:rsidP="001A0CA2">
            <w:pPr>
              <w:pStyle w:val="Prrafodelista"/>
              <w:ind w:left="0"/>
              <w:rPr>
                <w:rFonts w:ascii="Cambria" w:hAnsi="Cambria"/>
              </w:rPr>
            </w:pPr>
          </w:p>
        </w:tc>
        <w:tc>
          <w:tcPr>
            <w:tcW w:w="2245" w:type="dxa"/>
          </w:tcPr>
          <w:p w14:paraId="47C8C589" w14:textId="77777777" w:rsidR="00915856" w:rsidRDefault="00915856" w:rsidP="001A0CA2">
            <w:pPr>
              <w:pStyle w:val="Prrafodelista"/>
              <w:ind w:left="0"/>
              <w:rPr>
                <w:rFonts w:ascii="Cambria" w:hAnsi="Cambria"/>
              </w:rPr>
            </w:pPr>
          </w:p>
        </w:tc>
        <w:tc>
          <w:tcPr>
            <w:tcW w:w="2245" w:type="dxa"/>
          </w:tcPr>
          <w:p w14:paraId="7C4F0304" w14:textId="77777777" w:rsidR="00915856" w:rsidRDefault="00915856" w:rsidP="001A0CA2">
            <w:pPr>
              <w:pStyle w:val="Prrafodelista"/>
              <w:ind w:left="0"/>
              <w:rPr>
                <w:rFonts w:ascii="Cambria" w:hAnsi="Cambria"/>
              </w:rPr>
            </w:pPr>
          </w:p>
        </w:tc>
      </w:tr>
      <w:tr w:rsidR="00915856" w14:paraId="246102E1" w14:textId="77777777" w:rsidTr="001A0CA2">
        <w:tc>
          <w:tcPr>
            <w:tcW w:w="2244" w:type="dxa"/>
          </w:tcPr>
          <w:p w14:paraId="1D8ECB7E" w14:textId="77777777" w:rsidR="00915856" w:rsidRDefault="00915856" w:rsidP="001A0CA2">
            <w:pPr>
              <w:pStyle w:val="Prrafodelista"/>
              <w:ind w:left="0"/>
              <w:rPr>
                <w:rFonts w:ascii="Cambria" w:hAnsi="Cambria"/>
              </w:rPr>
            </w:pPr>
            <w:r>
              <w:rPr>
                <w:rFonts w:ascii="Cambria" w:hAnsi="Cambria"/>
              </w:rPr>
              <w:t>Origen</w:t>
            </w:r>
          </w:p>
        </w:tc>
        <w:tc>
          <w:tcPr>
            <w:tcW w:w="2244" w:type="dxa"/>
          </w:tcPr>
          <w:p w14:paraId="0A215501" w14:textId="77777777" w:rsidR="00915856" w:rsidRDefault="00915856" w:rsidP="001A0CA2">
            <w:pPr>
              <w:pStyle w:val="Prrafodelista"/>
              <w:ind w:left="0"/>
              <w:rPr>
                <w:rFonts w:ascii="Cambria" w:hAnsi="Cambria"/>
              </w:rPr>
            </w:pPr>
          </w:p>
        </w:tc>
        <w:tc>
          <w:tcPr>
            <w:tcW w:w="2245" w:type="dxa"/>
          </w:tcPr>
          <w:p w14:paraId="3BC6ABA1" w14:textId="77777777" w:rsidR="00915856" w:rsidRDefault="00915856" w:rsidP="001A0CA2">
            <w:pPr>
              <w:pStyle w:val="Prrafodelista"/>
              <w:ind w:left="0"/>
              <w:rPr>
                <w:rFonts w:ascii="Cambria" w:hAnsi="Cambria"/>
              </w:rPr>
            </w:pPr>
          </w:p>
        </w:tc>
        <w:tc>
          <w:tcPr>
            <w:tcW w:w="2245" w:type="dxa"/>
          </w:tcPr>
          <w:p w14:paraId="4FB31608" w14:textId="77777777" w:rsidR="00915856" w:rsidRDefault="00915856" w:rsidP="001A0CA2">
            <w:pPr>
              <w:pStyle w:val="Prrafodelista"/>
              <w:ind w:left="0"/>
              <w:rPr>
                <w:rFonts w:ascii="Cambria" w:hAnsi="Cambria"/>
              </w:rPr>
            </w:pPr>
          </w:p>
        </w:tc>
      </w:tr>
      <w:tr w:rsidR="00915856" w14:paraId="69F7BAA6" w14:textId="77777777" w:rsidTr="001A0CA2">
        <w:tc>
          <w:tcPr>
            <w:tcW w:w="2244" w:type="dxa"/>
          </w:tcPr>
          <w:p w14:paraId="38B840A3" w14:textId="77777777" w:rsidR="00915856" w:rsidRDefault="00915856" w:rsidP="001A0CA2">
            <w:pPr>
              <w:pStyle w:val="Prrafodelista"/>
              <w:ind w:left="0"/>
              <w:rPr>
                <w:rFonts w:ascii="Cambria" w:hAnsi="Cambria"/>
              </w:rPr>
            </w:pPr>
            <w:r>
              <w:rPr>
                <w:rFonts w:ascii="Cambria" w:hAnsi="Cambria"/>
              </w:rPr>
              <w:t>Ámbito</w:t>
            </w:r>
          </w:p>
        </w:tc>
        <w:tc>
          <w:tcPr>
            <w:tcW w:w="2244" w:type="dxa"/>
          </w:tcPr>
          <w:p w14:paraId="0F949153" w14:textId="77777777" w:rsidR="00915856" w:rsidRDefault="00915856" w:rsidP="001A0CA2">
            <w:pPr>
              <w:pStyle w:val="Prrafodelista"/>
              <w:ind w:left="0"/>
              <w:rPr>
                <w:rFonts w:ascii="Cambria" w:hAnsi="Cambria"/>
              </w:rPr>
            </w:pPr>
          </w:p>
        </w:tc>
        <w:tc>
          <w:tcPr>
            <w:tcW w:w="2245" w:type="dxa"/>
          </w:tcPr>
          <w:p w14:paraId="5197C40A" w14:textId="77777777" w:rsidR="00915856" w:rsidRDefault="00915856" w:rsidP="001A0CA2">
            <w:pPr>
              <w:pStyle w:val="Prrafodelista"/>
              <w:ind w:left="0"/>
              <w:rPr>
                <w:rFonts w:ascii="Cambria" w:hAnsi="Cambria"/>
              </w:rPr>
            </w:pPr>
          </w:p>
        </w:tc>
        <w:tc>
          <w:tcPr>
            <w:tcW w:w="2245" w:type="dxa"/>
          </w:tcPr>
          <w:p w14:paraId="464897E3" w14:textId="77777777" w:rsidR="00915856" w:rsidRDefault="00915856" w:rsidP="001A0CA2">
            <w:pPr>
              <w:pStyle w:val="Prrafodelista"/>
              <w:ind w:left="0"/>
              <w:rPr>
                <w:rFonts w:ascii="Cambria" w:hAnsi="Cambria"/>
              </w:rPr>
            </w:pPr>
          </w:p>
        </w:tc>
      </w:tr>
    </w:tbl>
    <w:p w14:paraId="6F6E7F51" w14:textId="6A30D6FE" w:rsidR="006D4B70" w:rsidRPr="002E17BA" w:rsidRDefault="00915856" w:rsidP="002E17BA">
      <w:pPr>
        <w:pStyle w:val="Prrafodelista"/>
        <w:numPr>
          <w:ilvl w:val="0"/>
          <w:numId w:val="4"/>
        </w:numPr>
        <w:rPr>
          <w:rFonts w:ascii="Cambria" w:hAnsi="Cambria"/>
        </w:rPr>
      </w:pPr>
      <w:r w:rsidRPr="002E17BA">
        <w:rPr>
          <w:rFonts w:ascii="Cambria" w:hAnsi="Cambria"/>
        </w:rPr>
        <w:t xml:space="preserve">¿Qué información sobre la </w:t>
      </w:r>
      <w:r w:rsidR="006D4B70" w:rsidRPr="002E17BA">
        <w:rPr>
          <w:rFonts w:ascii="Cambria" w:hAnsi="Cambria"/>
        </w:rPr>
        <w:t>república</w:t>
      </w:r>
      <w:r w:rsidR="00700FB4" w:rsidRPr="002E17BA">
        <w:rPr>
          <w:rFonts w:ascii="Cambria" w:hAnsi="Cambria"/>
        </w:rPr>
        <w:t xml:space="preserve"> roma entrega cada fuente?</w:t>
      </w:r>
    </w:p>
    <w:p w14:paraId="2DABB1BB" w14:textId="426FD631" w:rsidR="002E17BA" w:rsidRDefault="002E17BA" w:rsidP="002E17BA">
      <w:pPr>
        <w:pStyle w:val="Prrafodelista"/>
        <w:numPr>
          <w:ilvl w:val="0"/>
          <w:numId w:val="4"/>
        </w:numPr>
        <w:rPr>
          <w:rFonts w:ascii="Cambria" w:hAnsi="Cambria"/>
        </w:rPr>
      </w:pPr>
      <w:r w:rsidRPr="002E17BA">
        <w:rPr>
          <w:rFonts w:ascii="Cambria" w:hAnsi="Cambria"/>
        </w:rPr>
        <w:t>¿Qué aspectos del Alto Imperio permiten caracterizarlo como una etapa de esplendor para Roma</w:t>
      </w:r>
      <w:r>
        <w:rPr>
          <w:rFonts w:ascii="Cambria" w:hAnsi="Cambria"/>
        </w:rPr>
        <w:t>?</w:t>
      </w:r>
    </w:p>
    <w:p w14:paraId="535231FC" w14:textId="603EE878" w:rsidR="002E17BA" w:rsidRDefault="002E17BA" w:rsidP="002E17BA">
      <w:pPr>
        <w:pStyle w:val="Prrafodelista"/>
        <w:numPr>
          <w:ilvl w:val="0"/>
          <w:numId w:val="4"/>
        </w:numPr>
        <w:rPr>
          <w:rFonts w:ascii="Cambria" w:hAnsi="Cambria"/>
        </w:rPr>
      </w:pPr>
      <w:r w:rsidRPr="002E17BA">
        <w:rPr>
          <w:rFonts w:ascii="Cambria" w:hAnsi="Cambria"/>
        </w:rPr>
        <w:t>¿De qué manera las fuentes describen el papel de la romanización en la consolidación del Imperio?</w:t>
      </w:r>
    </w:p>
    <w:p w14:paraId="00AA7A0A" w14:textId="1549075A" w:rsidR="00915856" w:rsidRPr="002E17BA" w:rsidRDefault="00915856" w:rsidP="002E17BA">
      <w:pPr>
        <w:spacing w:after="0"/>
        <w:rPr>
          <w:rFonts w:ascii="Cambria" w:hAnsi="Cambria"/>
        </w:rPr>
      </w:pPr>
      <w:r w:rsidRPr="002E17BA">
        <w:rPr>
          <w:rFonts w:ascii="Cambria" w:hAnsi="Cambria"/>
          <w:sz w:val="20"/>
          <w:szCs w:val="20"/>
        </w:rPr>
        <w:t>Fuente 1:</w:t>
      </w:r>
    </w:p>
    <w:p w14:paraId="74A33A18" w14:textId="1F7EF900" w:rsidR="00FD7A07" w:rsidRDefault="00FD7A07" w:rsidP="00B2657D">
      <w:pPr>
        <w:spacing w:after="0"/>
        <w:jc w:val="both"/>
        <w:rPr>
          <w:rFonts w:ascii="Cambria" w:hAnsi="Cambria"/>
          <w:sz w:val="20"/>
          <w:szCs w:val="20"/>
        </w:rPr>
      </w:pPr>
      <w:r>
        <w:rPr>
          <w:rFonts w:ascii="Cambria" w:hAnsi="Cambria"/>
          <w:sz w:val="20"/>
          <w:szCs w:val="20"/>
        </w:rPr>
        <w:t>“</w:t>
      </w:r>
      <w:r w:rsidR="00B2657D">
        <w:rPr>
          <w:rFonts w:ascii="Cambria" w:hAnsi="Cambria"/>
          <w:sz w:val="20"/>
          <w:szCs w:val="20"/>
        </w:rPr>
        <w:t xml:space="preserve">El Alto Imperio (27 a.C. – 235 d.C.) significó una fase de gran esplendor para Roma. En primer lugar, supuso la culminación de su hegemonía política en el Mediterráneo, siendo en estos siglos cuando el Imperio llegó a su máxima extensión. Además, con la incorporación de Egipto, </w:t>
      </w:r>
      <w:proofErr w:type="spellStart"/>
      <w:r w:rsidR="00B2657D">
        <w:rPr>
          <w:rFonts w:ascii="Cambria" w:hAnsi="Cambria"/>
          <w:sz w:val="20"/>
          <w:szCs w:val="20"/>
        </w:rPr>
        <w:t>Mauretania</w:t>
      </w:r>
      <w:proofErr w:type="spellEnd"/>
      <w:r w:rsidR="00B2657D">
        <w:rPr>
          <w:rFonts w:ascii="Cambria" w:hAnsi="Cambria"/>
          <w:sz w:val="20"/>
          <w:szCs w:val="20"/>
        </w:rPr>
        <w:t xml:space="preserve"> y Tracia, Roma completó su dominio sobre todas las orillas del Mediterráneo, de manera que los romanos, no en balde, lo bautizaron como Mare Nostrum, (es decir, ‘nuestro mar’). En segundo lugar, fue durante el Alto Imperio cuando se generalizó la institución municipal en las provincias y se extendió la ciudadanía a los territorios conquistados en tiempos republicanos”.</w:t>
      </w:r>
    </w:p>
    <w:p w14:paraId="53E5321C" w14:textId="272C9F2D" w:rsidR="00B2657D" w:rsidRDefault="00B2657D" w:rsidP="00B2657D">
      <w:pPr>
        <w:spacing w:after="0"/>
        <w:jc w:val="right"/>
        <w:rPr>
          <w:rFonts w:ascii="Cambria" w:hAnsi="Cambria"/>
          <w:sz w:val="20"/>
          <w:szCs w:val="20"/>
        </w:rPr>
      </w:pPr>
      <w:proofErr w:type="spellStart"/>
      <w:r>
        <w:rPr>
          <w:rFonts w:ascii="Cambria" w:hAnsi="Cambria"/>
          <w:sz w:val="20"/>
          <w:szCs w:val="20"/>
        </w:rPr>
        <w:t>Buenacasa</w:t>
      </w:r>
      <w:proofErr w:type="spellEnd"/>
      <w:r>
        <w:rPr>
          <w:rFonts w:ascii="Cambria" w:hAnsi="Cambria"/>
          <w:sz w:val="20"/>
          <w:szCs w:val="20"/>
        </w:rPr>
        <w:t xml:space="preserve">, Carlos (2016). El esplendor del Imperio. </w:t>
      </w:r>
      <w:r w:rsidRPr="00B2657D">
        <w:rPr>
          <w:rFonts w:ascii="Cambria" w:hAnsi="Cambria"/>
          <w:i/>
          <w:iCs/>
          <w:sz w:val="20"/>
          <w:szCs w:val="20"/>
        </w:rPr>
        <w:t>Roma alcanza su máxima extensión</w:t>
      </w:r>
      <w:r>
        <w:rPr>
          <w:rFonts w:ascii="Cambria" w:hAnsi="Cambria"/>
          <w:sz w:val="20"/>
          <w:szCs w:val="20"/>
        </w:rPr>
        <w:t>.</w:t>
      </w:r>
    </w:p>
    <w:p w14:paraId="43802BEF" w14:textId="426A7CC5" w:rsidR="001A4F35" w:rsidRDefault="001A4F35" w:rsidP="00B2657D">
      <w:pPr>
        <w:spacing w:after="0"/>
        <w:jc w:val="both"/>
        <w:rPr>
          <w:rFonts w:ascii="Cambria" w:hAnsi="Cambria"/>
          <w:sz w:val="20"/>
          <w:szCs w:val="20"/>
        </w:rPr>
      </w:pPr>
      <w:r>
        <w:rPr>
          <w:rFonts w:ascii="Cambria" w:hAnsi="Cambria"/>
          <w:sz w:val="20"/>
          <w:szCs w:val="20"/>
        </w:rPr>
        <w:t>Fuente 2:</w:t>
      </w:r>
    </w:p>
    <w:p w14:paraId="294BBE7E" w14:textId="5D678664" w:rsidR="00B2657D" w:rsidRDefault="00B2657D" w:rsidP="00B2657D">
      <w:pPr>
        <w:spacing w:after="0"/>
        <w:jc w:val="both"/>
        <w:rPr>
          <w:rFonts w:ascii="Cambria" w:hAnsi="Cambria"/>
          <w:sz w:val="20"/>
          <w:szCs w:val="20"/>
        </w:rPr>
      </w:pPr>
      <w:r>
        <w:rPr>
          <w:rFonts w:ascii="Cambria" w:hAnsi="Cambria"/>
          <w:sz w:val="20"/>
          <w:szCs w:val="20"/>
        </w:rPr>
        <w:t>“El fenómeno civilizador de la romanización no fue un proceso totalizante ni una repentina homogenización del mundo romano. Se fue desarrollando</w:t>
      </w:r>
      <w:r w:rsidR="003010A8">
        <w:rPr>
          <w:rFonts w:ascii="Cambria" w:hAnsi="Cambria"/>
          <w:sz w:val="20"/>
          <w:szCs w:val="20"/>
        </w:rPr>
        <w:t xml:space="preserve"> gradualmente una forma de vida común y una identidad que al final terminaron compartiendo los miembros del Imperio. Es decir, una romanización que se puede sintetizar en la fórmula: ‘unidad en la diversidad’.</w:t>
      </w:r>
    </w:p>
    <w:p w14:paraId="582C691F" w14:textId="47D59FD1" w:rsidR="003010A8" w:rsidRDefault="003010A8" w:rsidP="00B2657D">
      <w:pPr>
        <w:spacing w:after="0"/>
        <w:jc w:val="both"/>
        <w:rPr>
          <w:rFonts w:ascii="Cambria" w:hAnsi="Cambria"/>
          <w:sz w:val="20"/>
          <w:szCs w:val="20"/>
        </w:rPr>
      </w:pPr>
      <w:r>
        <w:rPr>
          <w:rFonts w:ascii="Cambria" w:hAnsi="Cambria"/>
          <w:sz w:val="20"/>
          <w:szCs w:val="20"/>
        </w:rPr>
        <w:t xml:space="preserve">La fuerza magnética de Roma fue capaz de crear, integrar y sostener un mundo pacificando </w:t>
      </w:r>
      <w:proofErr w:type="gramStart"/>
      <w:r>
        <w:rPr>
          <w:rFonts w:ascii="Cambria" w:hAnsi="Cambria"/>
          <w:sz w:val="20"/>
          <w:szCs w:val="20"/>
        </w:rPr>
        <w:t>y</w:t>
      </w:r>
      <w:proofErr w:type="gramEnd"/>
      <w:r>
        <w:rPr>
          <w:rFonts w:ascii="Cambria" w:hAnsi="Cambria"/>
          <w:sz w:val="20"/>
          <w:szCs w:val="20"/>
        </w:rPr>
        <w:t xml:space="preserve"> sobre todo, centrado en el Mediterráneo. Llegó a ser un </w:t>
      </w:r>
      <w:r w:rsidR="002E17BA">
        <w:rPr>
          <w:rFonts w:ascii="Cambria" w:hAnsi="Cambria"/>
          <w:sz w:val="20"/>
          <w:szCs w:val="20"/>
        </w:rPr>
        <w:t>importantísimo</w:t>
      </w:r>
      <w:r>
        <w:rPr>
          <w:rFonts w:ascii="Cambria" w:hAnsi="Cambria"/>
          <w:sz w:val="20"/>
          <w:szCs w:val="20"/>
        </w:rPr>
        <w:t xml:space="preserve"> polo de atracción que cautivó y promovió la proliferación y difusión de su cultura y valores a lo largo de las provincias: en una palabra, se constituyó en un espacio urbano seductor”.</w:t>
      </w:r>
    </w:p>
    <w:p w14:paraId="63C68C66" w14:textId="21CCE511" w:rsidR="00B2657D" w:rsidRDefault="003010A8" w:rsidP="003010A8">
      <w:pPr>
        <w:spacing w:after="0"/>
        <w:jc w:val="right"/>
        <w:rPr>
          <w:rFonts w:ascii="Cambria" w:hAnsi="Cambria"/>
          <w:sz w:val="20"/>
          <w:szCs w:val="20"/>
        </w:rPr>
      </w:pPr>
      <w:proofErr w:type="spellStart"/>
      <w:r>
        <w:rPr>
          <w:rFonts w:ascii="Cambria" w:hAnsi="Cambria"/>
          <w:sz w:val="20"/>
          <w:szCs w:val="20"/>
        </w:rPr>
        <w:t>Bancalari</w:t>
      </w:r>
      <w:proofErr w:type="spellEnd"/>
      <w:r>
        <w:rPr>
          <w:rFonts w:ascii="Cambria" w:hAnsi="Cambria"/>
          <w:sz w:val="20"/>
          <w:szCs w:val="20"/>
        </w:rPr>
        <w:t xml:space="preserve">, Alejandro (2007). </w:t>
      </w:r>
      <w:r w:rsidRPr="003010A8">
        <w:rPr>
          <w:rFonts w:ascii="Cambria" w:hAnsi="Cambria"/>
          <w:i/>
          <w:iCs/>
          <w:sz w:val="20"/>
          <w:szCs w:val="20"/>
        </w:rPr>
        <w:t>Orbe Romano e Imperio global</w:t>
      </w:r>
      <w:r>
        <w:rPr>
          <w:rFonts w:ascii="Cambria" w:hAnsi="Cambria"/>
          <w:sz w:val="20"/>
          <w:szCs w:val="20"/>
        </w:rPr>
        <w:t>.</w:t>
      </w:r>
    </w:p>
    <w:p w14:paraId="38F6653F" w14:textId="1C65EBAB" w:rsidR="001A4F35" w:rsidRDefault="001A4F35" w:rsidP="001A4F35">
      <w:pPr>
        <w:spacing w:after="0"/>
        <w:jc w:val="both"/>
        <w:rPr>
          <w:rFonts w:ascii="Cambria" w:hAnsi="Cambria"/>
          <w:sz w:val="20"/>
          <w:szCs w:val="20"/>
        </w:rPr>
      </w:pPr>
      <w:r>
        <w:rPr>
          <w:rFonts w:ascii="Cambria" w:hAnsi="Cambria"/>
          <w:sz w:val="20"/>
          <w:szCs w:val="20"/>
        </w:rPr>
        <w:t>Fuente 3:</w:t>
      </w:r>
    </w:p>
    <w:p w14:paraId="5575D2C9" w14:textId="4B5FA303" w:rsidR="006D4B70" w:rsidRDefault="006D4B70" w:rsidP="003010A8">
      <w:pPr>
        <w:spacing w:after="0"/>
        <w:jc w:val="both"/>
        <w:rPr>
          <w:rFonts w:ascii="Cambria" w:hAnsi="Cambria"/>
          <w:sz w:val="20"/>
          <w:szCs w:val="20"/>
        </w:rPr>
      </w:pPr>
      <w:r>
        <w:rPr>
          <w:rFonts w:ascii="Cambria" w:hAnsi="Cambria"/>
          <w:sz w:val="20"/>
          <w:szCs w:val="20"/>
        </w:rPr>
        <w:t>“P</w:t>
      </w:r>
      <w:r w:rsidR="003010A8">
        <w:rPr>
          <w:rFonts w:ascii="Cambria" w:hAnsi="Cambria"/>
          <w:sz w:val="20"/>
          <w:szCs w:val="20"/>
        </w:rPr>
        <w:t>or medio de violentas guerras y una hábil diplomacia los romanos habían creado un inmenso imperio que abarcaba la mayor parte de la cuenca del Mediterráneo. Mas, la expansión hizo surgir una serie de graves problemas que no pudieron ser resueltos por la Roma republicana.</w:t>
      </w:r>
    </w:p>
    <w:p w14:paraId="4CE3A857" w14:textId="22D8CDB7" w:rsidR="003010A8" w:rsidRDefault="002E17BA" w:rsidP="003010A8">
      <w:pPr>
        <w:spacing w:after="0"/>
        <w:jc w:val="both"/>
        <w:rPr>
          <w:rFonts w:ascii="Cambria" w:hAnsi="Cambria"/>
          <w:sz w:val="20"/>
          <w:szCs w:val="20"/>
        </w:rPr>
      </w:pPr>
      <w:r>
        <w:rPr>
          <w:rFonts w:ascii="Cambria" w:hAnsi="Cambria"/>
          <w:sz w:val="20"/>
          <w:szCs w:val="20"/>
        </w:rPr>
        <w:t>En los dos siglos que siguieron a la muerte de Augusto el imperio alcanzó su mayor extensión y realizó una intensa labor civilizadora. La cultura romana ya no quedó limitada a Roma e Italia, sino que se extendió hasta las más lejanas provincias fronterizas, dejando huellas imborrables”.</w:t>
      </w:r>
    </w:p>
    <w:p w14:paraId="0A05B0D1" w14:textId="6960FD73" w:rsidR="001A4F35" w:rsidRDefault="002E17BA" w:rsidP="006D4B70">
      <w:pPr>
        <w:spacing w:after="0"/>
        <w:jc w:val="right"/>
        <w:rPr>
          <w:rFonts w:ascii="Cambria" w:hAnsi="Cambria"/>
          <w:sz w:val="20"/>
          <w:szCs w:val="20"/>
        </w:rPr>
      </w:pPr>
      <w:r>
        <w:rPr>
          <w:rFonts w:ascii="Cambria" w:hAnsi="Cambria"/>
          <w:sz w:val="20"/>
          <w:szCs w:val="20"/>
        </w:rPr>
        <w:t>Krebs, Ricardo</w:t>
      </w:r>
      <w:r w:rsidR="006D4B70">
        <w:rPr>
          <w:rFonts w:ascii="Cambria" w:hAnsi="Cambria"/>
          <w:sz w:val="20"/>
          <w:szCs w:val="20"/>
        </w:rPr>
        <w:t xml:space="preserve"> (</w:t>
      </w:r>
      <w:r>
        <w:rPr>
          <w:rFonts w:ascii="Cambria" w:hAnsi="Cambria"/>
          <w:sz w:val="20"/>
          <w:szCs w:val="20"/>
        </w:rPr>
        <w:t>1994</w:t>
      </w:r>
      <w:r w:rsidR="006D4B70">
        <w:rPr>
          <w:rFonts w:ascii="Cambria" w:hAnsi="Cambria"/>
          <w:sz w:val="20"/>
          <w:szCs w:val="20"/>
        </w:rPr>
        <w:t xml:space="preserve">). </w:t>
      </w:r>
      <w:r>
        <w:rPr>
          <w:rFonts w:ascii="Cambria" w:hAnsi="Cambria"/>
          <w:i/>
          <w:iCs/>
          <w:sz w:val="20"/>
          <w:szCs w:val="20"/>
        </w:rPr>
        <w:t>Breve historia universal.</w:t>
      </w:r>
    </w:p>
    <w:p w14:paraId="5D647402" w14:textId="77482B86" w:rsidR="008E5655" w:rsidRPr="00915856" w:rsidRDefault="008E5655" w:rsidP="008E5655">
      <w:pPr>
        <w:spacing w:after="0"/>
        <w:jc w:val="both"/>
        <w:rPr>
          <w:rFonts w:ascii="Cambria" w:hAnsi="Cambria"/>
          <w:sz w:val="20"/>
          <w:szCs w:val="20"/>
        </w:rPr>
      </w:pPr>
    </w:p>
    <w:sectPr w:rsidR="008E5655" w:rsidRPr="00915856" w:rsidSect="00915856">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40C6A" w14:textId="77777777" w:rsidR="008D608B" w:rsidRDefault="008D608B" w:rsidP="00424231">
      <w:pPr>
        <w:spacing w:after="0" w:line="240" w:lineRule="auto"/>
      </w:pPr>
      <w:r>
        <w:separator/>
      </w:r>
    </w:p>
  </w:endnote>
  <w:endnote w:type="continuationSeparator" w:id="0">
    <w:p w14:paraId="7C608A34" w14:textId="77777777" w:rsidR="008D608B" w:rsidRDefault="008D608B" w:rsidP="0042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D3729" w14:textId="77777777" w:rsidR="008D608B" w:rsidRDefault="008D608B" w:rsidP="00424231">
      <w:pPr>
        <w:spacing w:after="0" w:line="240" w:lineRule="auto"/>
      </w:pPr>
      <w:r>
        <w:separator/>
      </w:r>
    </w:p>
  </w:footnote>
  <w:footnote w:type="continuationSeparator" w:id="0">
    <w:p w14:paraId="47F8117D" w14:textId="77777777" w:rsidR="008D608B" w:rsidRDefault="008D608B" w:rsidP="00424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84D0" w14:textId="7C5E51CD" w:rsidR="00424231" w:rsidRDefault="00424231">
    <w:pPr>
      <w:pStyle w:val="Encabezado"/>
    </w:pPr>
    <w:r>
      <w:rPr>
        <w:noProof/>
      </w:rPr>
      <mc:AlternateContent>
        <mc:Choice Requires="wps">
          <w:drawing>
            <wp:anchor distT="0" distB="0" distL="114300" distR="114300" simplePos="0" relativeHeight="251661312" behindDoc="0" locked="0" layoutInCell="1" allowOverlap="1" wp14:anchorId="2DA29AD1" wp14:editId="18A49113">
              <wp:simplePos x="0" y="0"/>
              <wp:positionH relativeFrom="column">
                <wp:posOffset>4585970</wp:posOffset>
              </wp:positionH>
              <wp:positionV relativeFrom="paragraph">
                <wp:posOffset>-158115</wp:posOffset>
              </wp:positionV>
              <wp:extent cx="1905000" cy="605790"/>
              <wp:effectExtent l="0" t="0" r="0" b="0"/>
              <wp:wrapNone/>
              <wp:docPr id="199270972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3A251BE" w14:textId="77777777" w:rsidR="00424231" w:rsidRPr="00732B2B" w:rsidRDefault="00424231" w:rsidP="0042423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526B765" w14:textId="77777777" w:rsidR="00424231" w:rsidRPr="00732B2B" w:rsidRDefault="00424231" w:rsidP="0042423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9568191" w14:textId="77777777" w:rsidR="00424231" w:rsidRPr="00732B2B" w:rsidRDefault="00424231" w:rsidP="0042423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DA29AD1" id="_x0000_t202" coordsize="21600,21600" o:spt="202" path="m,l,21600r21600,l21600,xe">
              <v:stroke joinstyle="miter"/>
              <v:path gradientshapeok="t" o:connecttype="rect"/>
            </v:shapetype>
            <v:shape id="Cuadro de texto 6" o:spid="_x0000_s1026" type="#_x0000_t202" style="position:absolute;margin-left:361.1pt;margin-top:-12.4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eE/Yed0AAAALAQAADwAAAGRycy9kb3du&#10;cmV2LnhtbEyPTU/DMAyG70j8h8hI3LZkFQPWNZ0mPiQOXDbK3WtMU9E4VZOt3b8n4wJH+330+nGx&#10;mVwnTjSE1rOGxVyBIK69abnRUH28zh5BhIhssPNMGs4UYFNeXxWYGz/yjk772IhUwiFHDTbGPpcy&#10;1JYchrnviVP25QeHMY1DI82AYyp3ncyUupcOW04XLPb0ZKn+3h+dhhjNdnGuXlx4+5zen0er6iVW&#10;Wt/eTNs1iEhT/IPhop/UoUxOB39kE0Sn4SHLsoRqmGV3KxAXQv2uDilTS5BlIf//UP4AAAD//wMA&#10;UEsBAi0AFAAGAAgAAAAhALaDOJL+AAAA4QEAABMAAAAAAAAAAAAAAAAAAAAAAFtDb250ZW50X1R5&#10;cGVzXS54bWxQSwECLQAUAAYACAAAACEAOP0h/9YAAACUAQAACwAAAAAAAAAAAAAAAAAvAQAAX3Jl&#10;bHMvLnJlbHNQSwECLQAUAAYACAAAACEALgK+k4IBAAD3AgAADgAAAAAAAAAAAAAAAAAuAgAAZHJz&#10;L2Uyb0RvYy54bWxQSwECLQAUAAYACAAAACEAeE/Yed0AAAALAQAADwAAAAAAAAAAAAAAAADcAwAA&#10;ZHJzL2Rvd25yZXYueG1sUEsFBgAAAAAEAAQA8wAAAOYEAAAAAA==&#10;" filled="f" stroked="f">
              <v:textbox style="mso-fit-shape-to-text:t">
                <w:txbxContent>
                  <w:p w14:paraId="43A251BE" w14:textId="77777777" w:rsidR="00424231" w:rsidRPr="00732B2B" w:rsidRDefault="00424231" w:rsidP="0042423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526B765" w14:textId="77777777" w:rsidR="00424231" w:rsidRPr="00732B2B" w:rsidRDefault="00424231" w:rsidP="0042423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9568191" w14:textId="77777777" w:rsidR="00424231" w:rsidRPr="00732B2B" w:rsidRDefault="00424231" w:rsidP="0042423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EC0D3ED" wp14:editId="4CB3A26E">
              <wp:simplePos x="0" y="0"/>
              <wp:positionH relativeFrom="margin">
                <wp:posOffset>-527050</wp:posOffset>
              </wp:positionH>
              <wp:positionV relativeFrom="paragraph">
                <wp:posOffset>-228600</wp:posOffset>
              </wp:positionV>
              <wp:extent cx="2040890" cy="676275"/>
              <wp:effectExtent l="0" t="0" r="0" b="0"/>
              <wp:wrapNone/>
              <wp:docPr id="53680670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2772D2C8" w14:textId="77777777" w:rsidR="00424231" w:rsidRDefault="00424231" w:rsidP="0042423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B0CF78D" w14:textId="77777777" w:rsidR="00424231" w:rsidRDefault="00424231" w:rsidP="0042423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B81E591" w14:textId="77777777" w:rsidR="00424231" w:rsidRDefault="00424231" w:rsidP="0042423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26B6DFE" wp14:editId="3E67545C">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EC0D3ED" id="Cuadro de texto 4" o:spid="_x0000_s1027" type="#_x0000_t202" style="position:absolute;margin-left:-41.5pt;margin-top:-18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u338/4AAAAAoBAAAPAAAAZHJzL2Rvd25yZXYueG1sTI/BTsMwEETvSPyDtUjcWpsGQhri&#10;VBWCExIiDYcendhNrMbrELtt+HuWE9xmtKPZN8VmdgM7mylYjxLulgKYwdZri52Ez/p1kQELUaFW&#10;g0cj4dsE2JTXV4XKtb9gZc672DEqwZArCX2MY855aHvjVFj60SDdDn5yKpKdOq4ndaFyN/CVECl3&#10;yiJ96NVonnvTHncnJ2G7x+rFfr03H9WhsnW9FviWHqW8vZm3T8CimeNfGH7xCR1KYmr8CXVgg4RF&#10;ltCWSCJJSVBilWT3wBoJj+IBeFnw/xPKHwAAAP//AwBQSwECLQAUAAYACAAAACEAtoM4kv4AAADh&#10;AQAAEwAAAAAAAAAAAAAAAAAAAAAAW0NvbnRlbnRfVHlwZXNdLnhtbFBLAQItABQABgAIAAAAIQA4&#10;/SH/1gAAAJQBAAALAAAAAAAAAAAAAAAAAC8BAABfcmVscy8ucmVsc1BLAQItABQABgAIAAAAIQBp&#10;gZ3T2AEAAJgDAAAOAAAAAAAAAAAAAAAAAC4CAABkcnMvZTJvRG9jLnhtbFBLAQItABQABgAIAAAA&#10;IQBu338/4AAAAAoBAAAPAAAAAAAAAAAAAAAAADIEAABkcnMvZG93bnJldi54bWxQSwUGAAAAAAQA&#10;BADzAAAAPwUAAAAA&#10;" filled="f" stroked="f">
              <v:textbox inset="0,0,0,0">
                <w:txbxContent>
                  <w:p w14:paraId="2772D2C8" w14:textId="77777777" w:rsidR="00424231" w:rsidRDefault="00424231" w:rsidP="0042423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B0CF78D" w14:textId="77777777" w:rsidR="00424231" w:rsidRDefault="00424231" w:rsidP="0042423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3B81E591" w14:textId="77777777" w:rsidR="00424231" w:rsidRDefault="00424231" w:rsidP="0042423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26B6DFE" wp14:editId="3E67545C">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101A5"/>
    <w:multiLevelType w:val="hybridMultilevel"/>
    <w:tmpl w:val="BB4021C0"/>
    <w:lvl w:ilvl="0" w:tplc="F558CEB6">
      <w:start w:val="1"/>
      <w:numFmt w:val="decimal"/>
      <w:lvlText w:val="%1)"/>
      <w:lvlJc w:val="left"/>
      <w:pPr>
        <w:ind w:left="1080" w:hanging="360"/>
      </w:pPr>
      <w:rPr>
        <w:rFonts w:asciiTheme="minorHAnsi" w:hAnsiTheme="minorHAns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26FE2124"/>
    <w:multiLevelType w:val="hybridMultilevel"/>
    <w:tmpl w:val="9880169E"/>
    <w:lvl w:ilvl="0" w:tplc="AF0E35A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D9829B0"/>
    <w:multiLevelType w:val="hybridMultilevel"/>
    <w:tmpl w:val="B308D24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24E15C0"/>
    <w:multiLevelType w:val="hybridMultilevel"/>
    <w:tmpl w:val="0D82AF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54887954">
    <w:abstractNumId w:val="1"/>
  </w:num>
  <w:num w:numId="2" w16cid:durableId="1104806244">
    <w:abstractNumId w:val="3"/>
  </w:num>
  <w:num w:numId="3" w16cid:durableId="433522290">
    <w:abstractNumId w:val="0"/>
  </w:num>
  <w:num w:numId="4" w16cid:durableId="678892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56"/>
    <w:rsid w:val="00061C5B"/>
    <w:rsid w:val="000F6EF6"/>
    <w:rsid w:val="001A4F35"/>
    <w:rsid w:val="00206986"/>
    <w:rsid w:val="00214EF1"/>
    <w:rsid w:val="002C7752"/>
    <w:rsid w:val="002E17BA"/>
    <w:rsid w:val="003010A8"/>
    <w:rsid w:val="00424231"/>
    <w:rsid w:val="004B6D70"/>
    <w:rsid w:val="005001E7"/>
    <w:rsid w:val="005206A2"/>
    <w:rsid w:val="00586C06"/>
    <w:rsid w:val="00613B81"/>
    <w:rsid w:val="00657137"/>
    <w:rsid w:val="006908BF"/>
    <w:rsid w:val="006A26EC"/>
    <w:rsid w:val="006D4B70"/>
    <w:rsid w:val="00700FB4"/>
    <w:rsid w:val="007328DD"/>
    <w:rsid w:val="007A4989"/>
    <w:rsid w:val="008D608B"/>
    <w:rsid w:val="008E5655"/>
    <w:rsid w:val="00915856"/>
    <w:rsid w:val="00984D8E"/>
    <w:rsid w:val="00A01BA6"/>
    <w:rsid w:val="00A970F6"/>
    <w:rsid w:val="00B2657D"/>
    <w:rsid w:val="00B27BD5"/>
    <w:rsid w:val="00B775A2"/>
    <w:rsid w:val="00EA6F8C"/>
    <w:rsid w:val="00F072C1"/>
    <w:rsid w:val="00F73063"/>
    <w:rsid w:val="00FA0D8A"/>
    <w:rsid w:val="00FD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353E"/>
  <w15:chartTrackingRefBased/>
  <w15:docId w15:val="{ABFCB682-30FC-45E9-B2CD-4B40E9B7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915856"/>
    <w:rPr>
      <w:kern w:val="0"/>
      <w:lang w:val="es-CL"/>
    </w:rPr>
  </w:style>
  <w:style w:type="paragraph" w:styleId="Ttulo1">
    <w:name w:val="heading 1"/>
    <w:basedOn w:val="Normal"/>
    <w:next w:val="Normal"/>
    <w:link w:val="Ttulo1Car"/>
    <w:uiPriority w:val="9"/>
    <w:qFormat/>
    <w:rsid w:val="00915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15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158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158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158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158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158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158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158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5856"/>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915856"/>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915856"/>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915856"/>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915856"/>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915856"/>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915856"/>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915856"/>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915856"/>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915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5856"/>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9158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5856"/>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915856"/>
    <w:pPr>
      <w:spacing w:before="160"/>
      <w:jc w:val="center"/>
    </w:pPr>
    <w:rPr>
      <w:i/>
      <w:iCs/>
      <w:color w:val="404040" w:themeColor="text1" w:themeTint="BF"/>
    </w:rPr>
  </w:style>
  <w:style w:type="character" w:customStyle="1" w:styleId="CitaCar">
    <w:name w:val="Cita Car"/>
    <w:basedOn w:val="Fuentedeprrafopredeter"/>
    <w:link w:val="Cita"/>
    <w:uiPriority w:val="29"/>
    <w:rsid w:val="00915856"/>
    <w:rPr>
      <w:rFonts w:ascii="Cambria" w:hAnsi="Cambria"/>
      <w:i/>
      <w:iCs/>
      <w:color w:val="404040" w:themeColor="text1" w:themeTint="BF"/>
      <w:kern w:val="0"/>
      <w:lang w:val="es-CL"/>
    </w:rPr>
  </w:style>
  <w:style w:type="paragraph" w:styleId="Prrafodelista">
    <w:name w:val="List Paragraph"/>
    <w:basedOn w:val="Normal"/>
    <w:uiPriority w:val="34"/>
    <w:qFormat/>
    <w:rsid w:val="00915856"/>
    <w:pPr>
      <w:ind w:left="720"/>
      <w:contextualSpacing/>
    </w:pPr>
  </w:style>
  <w:style w:type="character" w:styleId="nfasisintenso">
    <w:name w:val="Intense Emphasis"/>
    <w:basedOn w:val="Fuentedeprrafopredeter"/>
    <w:uiPriority w:val="21"/>
    <w:qFormat/>
    <w:rsid w:val="00915856"/>
    <w:rPr>
      <w:i/>
      <w:iCs/>
      <w:color w:val="0F4761" w:themeColor="accent1" w:themeShade="BF"/>
    </w:rPr>
  </w:style>
  <w:style w:type="paragraph" w:styleId="Citadestacada">
    <w:name w:val="Intense Quote"/>
    <w:basedOn w:val="Normal"/>
    <w:next w:val="Normal"/>
    <w:link w:val="CitadestacadaCar"/>
    <w:uiPriority w:val="30"/>
    <w:qFormat/>
    <w:rsid w:val="00915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15856"/>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915856"/>
    <w:rPr>
      <w:b/>
      <w:bCs/>
      <w:smallCaps/>
      <w:color w:val="0F4761" w:themeColor="accent1" w:themeShade="BF"/>
      <w:spacing w:val="5"/>
    </w:rPr>
  </w:style>
  <w:style w:type="table" w:styleId="Tablaconcuadrcula">
    <w:name w:val="Table Grid"/>
    <w:basedOn w:val="Tablanormal"/>
    <w:uiPriority w:val="39"/>
    <w:rsid w:val="00915856"/>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5856"/>
    <w:rPr>
      <w:color w:val="467886" w:themeColor="hyperlink"/>
      <w:u w:val="single"/>
    </w:rPr>
  </w:style>
  <w:style w:type="paragraph" w:styleId="Encabezado">
    <w:name w:val="header"/>
    <w:basedOn w:val="Normal"/>
    <w:link w:val="EncabezadoCar"/>
    <w:uiPriority w:val="99"/>
    <w:unhideWhenUsed/>
    <w:rsid w:val="004242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4231"/>
    <w:rPr>
      <w:kern w:val="0"/>
      <w:lang w:val="es-CL"/>
    </w:rPr>
  </w:style>
  <w:style w:type="paragraph" w:styleId="Piedepgina">
    <w:name w:val="footer"/>
    <w:basedOn w:val="Normal"/>
    <w:link w:val="PiedepginaCar"/>
    <w:uiPriority w:val="99"/>
    <w:unhideWhenUsed/>
    <w:rsid w:val="004242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231"/>
    <w:rPr>
      <w:kern w:val="0"/>
      <w:lang w:val="es-CL"/>
    </w:rPr>
  </w:style>
  <w:style w:type="character" w:styleId="Mencinsinresolver">
    <w:name w:val="Unresolved Mention"/>
    <w:basedOn w:val="Fuentedeprrafopredeter"/>
    <w:uiPriority w:val="99"/>
    <w:semiHidden/>
    <w:unhideWhenUsed/>
    <w:rsid w:val="00FA0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UF_yHrFP1Ls&amp;t=3s&amp;ab_channel=AcademiaPl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2025-05-13T20:14:00Z</cp:lastPrinted>
  <dcterms:created xsi:type="dcterms:W3CDTF">2025-05-13T20:14:00Z</dcterms:created>
  <dcterms:modified xsi:type="dcterms:W3CDTF">2025-05-13T20:14:00Z</dcterms:modified>
</cp:coreProperties>
</file>