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F2B30" w14:textId="332F19FE" w:rsidR="00475658" w:rsidRPr="00475658" w:rsidRDefault="00475658" w:rsidP="00475658">
      <w:pPr>
        <w:spacing w:after="0" w:line="276" w:lineRule="auto"/>
        <w:jc w:val="center"/>
        <w:rPr>
          <w:rFonts w:ascii="Cambria" w:hAnsi="Cambria"/>
          <w:u w:val="single"/>
          <w:lang w:val="es-ES"/>
        </w:rPr>
      </w:pPr>
      <w:bookmarkStart w:id="0" w:name="_Hlk97023111"/>
      <w:r w:rsidRPr="00475658">
        <w:rPr>
          <w:rFonts w:ascii="Cambria" w:hAnsi="Cambria"/>
          <w:u w:val="single"/>
          <w:lang w:val="es-ES"/>
        </w:rPr>
        <w:t xml:space="preserve">Taller </w:t>
      </w:r>
      <w:r w:rsidR="00375692">
        <w:rPr>
          <w:rFonts w:ascii="Cambria" w:hAnsi="Cambria"/>
          <w:u w:val="single"/>
          <w:lang w:val="es-ES"/>
        </w:rPr>
        <w:t>4</w:t>
      </w:r>
    </w:p>
    <w:p w14:paraId="6BD8A51B" w14:textId="7C37FD1F" w:rsidR="00475658" w:rsidRPr="00475658" w:rsidRDefault="00475658" w:rsidP="00475658">
      <w:pPr>
        <w:spacing w:after="0" w:line="276" w:lineRule="auto"/>
        <w:jc w:val="center"/>
        <w:rPr>
          <w:rFonts w:ascii="Cambria" w:hAnsi="Cambria"/>
          <w:u w:val="single"/>
          <w:lang w:val="es-ES"/>
        </w:rPr>
      </w:pPr>
      <w:r w:rsidRPr="00475658">
        <w:rPr>
          <w:rFonts w:ascii="Cambria" w:hAnsi="Cambria"/>
          <w:u w:val="single"/>
          <w:lang w:val="es-ES"/>
        </w:rPr>
        <w:t>“</w:t>
      </w:r>
      <w:r w:rsidR="00375692">
        <w:rPr>
          <w:rFonts w:ascii="Cambria" w:hAnsi="Cambria"/>
          <w:u w:val="single"/>
          <w:lang w:val="es-ES"/>
        </w:rPr>
        <w:t>Factorización por término en común</w:t>
      </w:r>
      <w:r w:rsidRPr="00475658">
        <w:rPr>
          <w:rFonts w:ascii="Cambria" w:hAnsi="Cambria"/>
          <w:u w:val="single"/>
          <w:lang w:val="es-ES"/>
        </w:rPr>
        <w:t>”</w:t>
      </w:r>
      <w:bookmarkEnd w:id="0"/>
    </w:p>
    <w:p w14:paraId="7142E063" w14:textId="77777777" w:rsidR="00475658" w:rsidRPr="00475658" w:rsidRDefault="00475658" w:rsidP="00475658">
      <w:pPr>
        <w:spacing w:after="0" w:line="276" w:lineRule="auto"/>
        <w:rPr>
          <w:rFonts w:ascii="Cambria" w:hAnsi="Cambria"/>
          <w:u w:val="single"/>
          <w:lang w:val="es-ES"/>
        </w:rPr>
      </w:pPr>
    </w:p>
    <w:p w14:paraId="4ECE9D26" w14:textId="77777777" w:rsidR="00375692" w:rsidRPr="00115D4D" w:rsidRDefault="00375692" w:rsidP="00375692">
      <w:pPr>
        <w:spacing w:after="0" w:line="276" w:lineRule="auto"/>
        <w:jc w:val="center"/>
        <w:rPr>
          <w:rFonts w:ascii="Cambria" w:hAnsi="Cambria"/>
          <w:color w:val="000000" w:themeColor="text1"/>
          <w:lang w:val="es-ES"/>
        </w:rPr>
      </w:pPr>
      <w:r w:rsidRPr="00115D4D">
        <w:rPr>
          <w:rFonts w:ascii="Cambria" w:hAnsi="Cambria"/>
          <w:noProof/>
          <w:color w:val="000000" w:themeColor="text1"/>
          <w:lang w:val="es-ES"/>
        </w:rPr>
        <w:drawing>
          <wp:inline distT="0" distB="0" distL="0" distR="0" wp14:anchorId="78F6D2F0" wp14:editId="6710B5B7">
            <wp:extent cx="4505325" cy="2845468"/>
            <wp:effectExtent l="0" t="0" r="0" b="0"/>
            <wp:docPr id="1735502478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502478" name="Imagen 1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239" cy="284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F87E7" w14:textId="77777777" w:rsidR="00375692" w:rsidRPr="00115D4D" w:rsidRDefault="00375692" w:rsidP="00375692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p w14:paraId="3CBDA599" w14:textId="77777777" w:rsidR="00375692" w:rsidRPr="00115D4D" w:rsidRDefault="00375692" w:rsidP="00375692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  <w:r w:rsidRPr="00115D4D">
        <w:rPr>
          <w:rFonts w:ascii="Cambria" w:hAnsi="Cambria"/>
          <w:color w:val="000000" w:themeColor="text1"/>
          <w:u w:val="single"/>
          <w:lang w:val="es-ES"/>
        </w:rPr>
        <w:t>Definición:</w:t>
      </w:r>
    </w:p>
    <w:p w14:paraId="5286C203" w14:textId="77777777" w:rsidR="00375692" w:rsidRPr="00115D4D" w:rsidRDefault="00375692" w:rsidP="00375692">
      <w:pPr>
        <w:spacing w:after="0" w:line="276" w:lineRule="auto"/>
        <w:rPr>
          <w:rFonts w:ascii="Cambria" w:hAnsi="Cambria"/>
        </w:rPr>
      </w:pPr>
    </w:p>
    <w:p w14:paraId="16CDC85B" w14:textId="77777777" w:rsidR="00375692" w:rsidRPr="00115D4D" w:rsidRDefault="00375692" w:rsidP="00375692">
      <w:pPr>
        <w:spacing w:after="0" w:line="276" w:lineRule="auto"/>
        <w:rPr>
          <w:rFonts w:ascii="Cambria" w:hAnsi="Cambria"/>
        </w:rPr>
      </w:pPr>
      <w:r w:rsidRPr="00115D4D">
        <w:rPr>
          <w:rFonts w:ascii="Cambria" w:hAnsi="Cambria"/>
        </w:rPr>
        <w:t>Factorizar una expresión consiste en escribirla como una multiplicación de expresiones algebraicas.</w:t>
      </w:r>
    </w:p>
    <w:p w14:paraId="6F8C07AC" w14:textId="77777777" w:rsidR="00375692" w:rsidRPr="00115D4D" w:rsidRDefault="00375692" w:rsidP="00375692">
      <w:pPr>
        <w:spacing w:after="0" w:line="276" w:lineRule="auto"/>
        <w:rPr>
          <w:rFonts w:ascii="Cambria" w:hAnsi="Cambria"/>
        </w:rPr>
      </w:pPr>
    </w:p>
    <w:p w14:paraId="6A0F4FA9" w14:textId="77777777" w:rsidR="00375692" w:rsidRPr="00115D4D" w:rsidRDefault="00375692" w:rsidP="00375692">
      <w:pPr>
        <w:spacing w:after="0" w:line="276" w:lineRule="auto"/>
        <w:rPr>
          <w:rFonts w:ascii="Cambria" w:hAnsi="Cambria"/>
        </w:rPr>
      </w:pPr>
      <w:r w:rsidRPr="00115D4D">
        <w:rPr>
          <w:rFonts w:ascii="Cambria" w:hAnsi="Cambria"/>
        </w:rPr>
        <w:t>El factor común monomio es el producto del máximo común divisor de los coeficientes de todos los términos por los factores literales comunes de todos los términos con sus respectivos exponentes.</w:t>
      </w:r>
    </w:p>
    <w:p w14:paraId="68700219" w14:textId="77777777" w:rsidR="00375692" w:rsidRPr="00115D4D" w:rsidRDefault="00375692" w:rsidP="00375692">
      <w:pPr>
        <w:spacing w:after="0" w:line="276" w:lineRule="auto"/>
        <w:rPr>
          <w:rFonts w:ascii="Cambria" w:hAnsi="Cambria"/>
        </w:rPr>
      </w:pPr>
    </w:p>
    <w:p w14:paraId="2C0D7504" w14:textId="77777777" w:rsidR="00375692" w:rsidRPr="00115D4D" w:rsidRDefault="00375692" w:rsidP="00375692">
      <w:pPr>
        <w:spacing w:after="0" w:line="276" w:lineRule="auto"/>
        <w:rPr>
          <w:rFonts w:ascii="Cambria" w:hAnsi="Cambria"/>
        </w:rPr>
      </w:pPr>
      <w:r w:rsidRPr="00115D4D">
        <w:rPr>
          <w:rFonts w:ascii="Cambria" w:hAnsi="Cambria"/>
        </w:rPr>
        <w:t>En algunas expresiones algebraicas existen factores comunes que no son monomios sino polinomios, por lo que se puede factorizar utilizando como factor común un polinomio.</w:t>
      </w:r>
    </w:p>
    <w:p w14:paraId="1B4EDE91" w14:textId="77777777" w:rsidR="00375692" w:rsidRPr="00115D4D" w:rsidRDefault="00375692" w:rsidP="00375692">
      <w:pPr>
        <w:spacing w:after="0" w:line="276" w:lineRule="auto"/>
        <w:rPr>
          <w:rFonts w:ascii="Cambria" w:hAnsi="Cambria"/>
        </w:rPr>
      </w:pPr>
    </w:p>
    <w:p w14:paraId="3BBD186C" w14:textId="77777777" w:rsidR="00375692" w:rsidRPr="00115D4D" w:rsidRDefault="00375692" w:rsidP="00375692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115D4D">
        <w:rPr>
          <w:rFonts w:ascii="Cambria" w:hAnsi="Cambria"/>
        </w:rPr>
        <w:t>Resuelve las siguientes actividades con el desarrollo correspondiente.</w:t>
      </w:r>
    </w:p>
    <w:p w14:paraId="605EC677" w14:textId="77777777" w:rsidR="00375692" w:rsidRPr="00115D4D" w:rsidRDefault="00375692" w:rsidP="00375692">
      <w:pPr>
        <w:spacing w:after="0" w:line="276" w:lineRule="auto"/>
        <w:rPr>
          <w:rFonts w:ascii="Cambria" w:hAnsi="Cambria"/>
        </w:rPr>
      </w:pPr>
    </w:p>
    <w:p w14:paraId="2EF0BE44" w14:textId="77777777" w:rsidR="00375692" w:rsidRPr="00115D4D" w:rsidRDefault="00375692" w:rsidP="00375692">
      <w:pPr>
        <w:pStyle w:val="Prrafodelista"/>
        <w:numPr>
          <w:ilvl w:val="0"/>
          <w:numId w:val="49"/>
        </w:numPr>
        <w:spacing w:after="0" w:line="276" w:lineRule="auto"/>
        <w:rPr>
          <w:rFonts w:ascii="Cambria" w:hAnsi="Cambria"/>
        </w:rPr>
      </w:pPr>
      <w:r w:rsidRPr="00115D4D">
        <w:rPr>
          <w:rFonts w:ascii="Cambria" w:hAnsi="Cambria"/>
        </w:rPr>
        <w:t>Si la expresión algebraica puedes factorizarla remarca en SÍ, en caso contrario remarca en NO. Explica tu elección.</w:t>
      </w:r>
    </w:p>
    <w:p w14:paraId="64BFF3EB" w14:textId="77777777" w:rsidR="00375692" w:rsidRPr="00115D4D" w:rsidRDefault="00375692" w:rsidP="00375692">
      <w:pPr>
        <w:spacing w:after="0" w:line="276" w:lineRule="auto"/>
        <w:rPr>
          <w:rFonts w:ascii="Cambria" w:hAnsi="Cambria"/>
        </w:rPr>
      </w:pPr>
    </w:p>
    <w:p w14:paraId="32FD6792" w14:textId="77777777" w:rsidR="00375692" w:rsidRPr="00115D4D" w:rsidRDefault="00375692" w:rsidP="00375692">
      <w:pPr>
        <w:spacing w:after="0" w:line="276" w:lineRule="auto"/>
        <w:jc w:val="center"/>
        <w:rPr>
          <w:rFonts w:ascii="Cambria" w:hAnsi="Cambria"/>
        </w:rPr>
      </w:pPr>
      <w:r w:rsidRPr="00115D4D">
        <w:rPr>
          <w:rFonts w:ascii="Cambria" w:hAnsi="Cambria"/>
          <w:noProof/>
        </w:rPr>
        <w:drawing>
          <wp:inline distT="0" distB="0" distL="0" distR="0" wp14:anchorId="1F760152" wp14:editId="262BC12A">
            <wp:extent cx="5610225" cy="2362200"/>
            <wp:effectExtent l="0" t="0" r="9525" b="0"/>
            <wp:docPr id="382253172" name="Imagen 2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253172" name="Imagen 2" descr="Interfaz de usuario gráfica, Aplicación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B26C7" w14:textId="77777777" w:rsidR="00375692" w:rsidRPr="00115D4D" w:rsidRDefault="00375692" w:rsidP="00375692">
      <w:pPr>
        <w:spacing w:after="0" w:line="276" w:lineRule="auto"/>
        <w:rPr>
          <w:rFonts w:ascii="Cambria" w:hAnsi="Cambria"/>
        </w:rPr>
      </w:pPr>
    </w:p>
    <w:p w14:paraId="158B78DC" w14:textId="77777777" w:rsidR="00375692" w:rsidRPr="00115D4D" w:rsidRDefault="00375692" w:rsidP="00375692">
      <w:pPr>
        <w:pStyle w:val="Prrafodelista"/>
        <w:numPr>
          <w:ilvl w:val="0"/>
          <w:numId w:val="49"/>
        </w:numPr>
        <w:spacing w:after="0" w:line="276" w:lineRule="auto"/>
        <w:rPr>
          <w:rFonts w:ascii="Cambria" w:hAnsi="Cambria"/>
        </w:rPr>
      </w:pPr>
      <w:r w:rsidRPr="00115D4D">
        <w:rPr>
          <w:rFonts w:ascii="Cambria" w:hAnsi="Cambria"/>
        </w:rPr>
        <w:t>Determina el factor común en cada caso.</w:t>
      </w:r>
    </w:p>
    <w:p w14:paraId="22A85E39" w14:textId="77777777" w:rsidR="00375692" w:rsidRPr="00115D4D" w:rsidRDefault="00375692" w:rsidP="00375692">
      <w:pPr>
        <w:spacing w:after="0" w:line="276" w:lineRule="auto"/>
        <w:rPr>
          <w:rFonts w:ascii="Cambria" w:hAnsi="Cambria"/>
        </w:rPr>
      </w:pPr>
    </w:p>
    <w:p w14:paraId="3033836E" w14:textId="77777777" w:rsidR="00375692" w:rsidRPr="00115D4D" w:rsidRDefault="00375692" w:rsidP="00375692">
      <w:pPr>
        <w:spacing w:after="0" w:line="276" w:lineRule="auto"/>
        <w:rPr>
          <w:rFonts w:ascii="Cambria" w:hAnsi="Cambria"/>
        </w:rPr>
      </w:pPr>
      <w:r w:rsidRPr="00115D4D">
        <w:rPr>
          <w:rFonts w:ascii="Cambria" w:hAnsi="Cambria"/>
          <w:noProof/>
        </w:rPr>
        <w:drawing>
          <wp:inline distT="0" distB="0" distL="0" distR="0" wp14:anchorId="3DD42992" wp14:editId="64EA6234">
            <wp:extent cx="5610225" cy="904875"/>
            <wp:effectExtent l="0" t="0" r="9525" b="9525"/>
            <wp:docPr id="802744607" name="Imagen 3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744607" name="Imagen 3" descr="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5DAD1" w14:textId="77777777" w:rsidR="00375692" w:rsidRPr="00115D4D" w:rsidRDefault="00375692" w:rsidP="00375692">
      <w:pPr>
        <w:spacing w:after="0" w:line="276" w:lineRule="auto"/>
        <w:rPr>
          <w:rFonts w:ascii="Cambria" w:hAnsi="Cambria"/>
        </w:rPr>
      </w:pPr>
    </w:p>
    <w:p w14:paraId="69E8652E" w14:textId="77777777" w:rsidR="00375692" w:rsidRDefault="00375692" w:rsidP="00375692">
      <w:pPr>
        <w:pStyle w:val="Prrafodelista"/>
        <w:numPr>
          <w:ilvl w:val="0"/>
          <w:numId w:val="49"/>
        </w:numPr>
        <w:spacing w:after="0" w:line="276" w:lineRule="auto"/>
        <w:rPr>
          <w:rFonts w:ascii="Cambria" w:hAnsi="Cambria"/>
        </w:rPr>
      </w:pPr>
      <w:r w:rsidRPr="00115D4D">
        <w:rPr>
          <w:rFonts w:ascii="Cambria" w:hAnsi="Cambria"/>
        </w:rPr>
        <w:lastRenderedPageBreak/>
        <w:t>Factoriza cada expresión algebraica.</w:t>
      </w:r>
    </w:p>
    <w:p w14:paraId="137E8D13" w14:textId="77777777" w:rsidR="00375692" w:rsidRDefault="00375692" w:rsidP="00375692">
      <w:pPr>
        <w:pStyle w:val="Prrafodelista"/>
        <w:spacing w:after="0" w:line="276" w:lineRule="auto"/>
        <w:ind w:left="1080"/>
        <w:rPr>
          <w:rFonts w:ascii="Cambria" w:hAnsi="Cambria"/>
        </w:rPr>
      </w:pPr>
    </w:p>
    <w:p w14:paraId="24079DCF" w14:textId="05A22F6B" w:rsidR="0019041D" w:rsidRPr="00475658" w:rsidRDefault="00375692" w:rsidP="00375692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3A01BE1D" wp14:editId="0EC6434E">
            <wp:extent cx="5610225" cy="800100"/>
            <wp:effectExtent l="0" t="0" r="9525" b="0"/>
            <wp:docPr id="1414417164" name="Imagen 4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417164" name="Imagen 4" descr="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041D" w:rsidRPr="00475658" w:rsidSect="004B75F2">
      <w:headerReference w:type="default" r:id="rId1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0AA0A" w14:textId="77777777" w:rsidR="0006544E" w:rsidRDefault="0006544E" w:rsidP="006A321B">
      <w:pPr>
        <w:spacing w:after="0" w:line="240" w:lineRule="auto"/>
      </w:pPr>
      <w:r>
        <w:separator/>
      </w:r>
    </w:p>
  </w:endnote>
  <w:endnote w:type="continuationSeparator" w:id="0">
    <w:p w14:paraId="22EDAF08" w14:textId="77777777" w:rsidR="0006544E" w:rsidRDefault="0006544E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0CB44" w14:textId="77777777" w:rsidR="0006544E" w:rsidRDefault="0006544E" w:rsidP="006A321B">
      <w:pPr>
        <w:spacing w:after="0" w:line="240" w:lineRule="auto"/>
      </w:pPr>
      <w:r>
        <w:separator/>
      </w:r>
    </w:p>
  </w:footnote>
  <w:footnote w:type="continuationSeparator" w:id="0">
    <w:p w14:paraId="7150A2B8" w14:textId="77777777" w:rsidR="0006544E" w:rsidRDefault="0006544E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5A4072C4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4136B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131FD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136B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° Medio 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5A4072C4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4136B7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131FD2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4136B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° Medio 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066FA"/>
    <w:multiLevelType w:val="hybridMultilevel"/>
    <w:tmpl w:val="2F787F06"/>
    <w:lvl w:ilvl="0" w:tplc="3C3E66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15BD"/>
    <w:multiLevelType w:val="hybridMultilevel"/>
    <w:tmpl w:val="244001DE"/>
    <w:lvl w:ilvl="0" w:tplc="0516601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C71C0"/>
    <w:multiLevelType w:val="hybridMultilevel"/>
    <w:tmpl w:val="E26853D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12112"/>
    <w:multiLevelType w:val="hybridMultilevel"/>
    <w:tmpl w:val="7F2E8D60"/>
    <w:lvl w:ilvl="0" w:tplc="3DB6F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35D53"/>
    <w:multiLevelType w:val="hybridMultilevel"/>
    <w:tmpl w:val="D69E02D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B43CB"/>
    <w:multiLevelType w:val="hybridMultilevel"/>
    <w:tmpl w:val="66BCAA26"/>
    <w:lvl w:ilvl="0" w:tplc="FC6441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D159E"/>
    <w:multiLevelType w:val="hybridMultilevel"/>
    <w:tmpl w:val="732256FE"/>
    <w:lvl w:ilvl="0" w:tplc="8C4E2688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45552"/>
    <w:multiLevelType w:val="hybridMultilevel"/>
    <w:tmpl w:val="32A8D52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A7E77"/>
    <w:multiLevelType w:val="hybridMultilevel"/>
    <w:tmpl w:val="2C4CC34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B4C0D"/>
    <w:multiLevelType w:val="hybridMultilevel"/>
    <w:tmpl w:val="485A09A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352E0"/>
    <w:multiLevelType w:val="hybridMultilevel"/>
    <w:tmpl w:val="8C562318"/>
    <w:lvl w:ilvl="0" w:tplc="AAEEE4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90D43"/>
    <w:multiLevelType w:val="hybridMultilevel"/>
    <w:tmpl w:val="6504AF5E"/>
    <w:lvl w:ilvl="0" w:tplc="CDC0E21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B0D51"/>
    <w:multiLevelType w:val="hybridMultilevel"/>
    <w:tmpl w:val="CF8232D2"/>
    <w:lvl w:ilvl="0" w:tplc="9A8ED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F7B13"/>
    <w:multiLevelType w:val="hybridMultilevel"/>
    <w:tmpl w:val="AB62715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2257C"/>
    <w:multiLevelType w:val="hybridMultilevel"/>
    <w:tmpl w:val="AC246FE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A14C2B"/>
    <w:multiLevelType w:val="hybridMultilevel"/>
    <w:tmpl w:val="9E3C15A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F7CA2"/>
    <w:multiLevelType w:val="hybridMultilevel"/>
    <w:tmpl w:val="54B2C5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31518"/>
    <w:multiLevelType w:val="hybridMultilevel"/>
    <w:tmpl w:val="7D383436"/>
    <w:lvl w:ilvl="0" w:tplc="2CC878BE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5669B"/>
    <w:multiLevelType w:val="hybridMultilevel"/>
    <w:tmpl w:val="83EED52A"/>
    <w:lvl w:ilvl="0" w:tplc="5632449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843E8"/>
    <w:multiLevelType w:val="hybridMultilevel"/>
    <w:tmpl w:val="579ED2B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60216"/>
    <w:multiLevelType w:val="hybridMultilevel"/>
    <w:tmpl w:val="52D077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929231">
    <w:abstractNumId w:val="5"/>
  </w:num>
  <w:num w:numId="2" w16cid:durableId="1964189560">
    <w:abstractNumId w:val="20"/>
  </w:num>
  <w:num w:numId="3" w16cid:durableId="692532944">
    <w:abstractNumId w:val="4"/>
  </w:num>
  <w:num w:numId="4" w16cid:durableId="457457211">
    <w:abstractNumId w:val="39"/>
  </w:num>
  <w:num w:numId="5" w16cid:durableId="443112386">
    <w:abstractNumId w:val="41"/>
  </w:num>
  <w:num w:numId="6" w16cid:durableId="1176728099">
    <w:abstractNumId w:val="14"/>
  </w:num>
  <w:num w:numId="7" w16cid:durableId="1216964056">
    <w:abstractNumId w:val="15"/>
  </w:num>
  <w:num w:numId="8" w16cid:durableId="1082918093">
    <w:abstractNumId w:val="31"/>
  </w:num>
  <w:num w:numId="9" w16cid:durableId="49303998">
    <w:abstractNumId w:val="10"/>
  </w:num>
  <w:num w:numId="10" w16cid:durableId="881552848">
    <w:abstractNumId w:val="12"/>
  </w:num>
  <w:num w:numId="11" w16cid:durableId="431321664">
    <w:abstractNumId w:val="16"/>
  </w:num>
  <w:num w:numId="12" w16cid:durableId="632634848">
    <w:abstractNumId w:val="2"/>
  </w:num>
  <w:num w:numId="13" w16cid:durableId="129054446">
    <w:abstractNumId w:val="37"/>
  </w:num>
  <w:num w:numId="14" w16cid:durableId="402292198">
    <w:abstractNumId w:val="18"/>
  </w:num>
  <w:num w:numId="15" w16cid:durableId="383523593">
    <w:abstractNumId w:val="22"/>
  </w:num>
  <w:num w:numId="16" w16cid:durableId="2082560389">
    <w:abstractNumId w:val="29"/>
  </w:num>
  <w:num w:numId="17" w16cid:durableId="1402484341">
    <w:abstractNumId w:val="17"/>
  </w:num>
  <w:num w:numId="18" w16cid:durableId="349796229">
    <w:abstractNumId w:val="43"/>
  </w:num>
  <w:num w:numId="19" w16cid:durableId="10184965">
    <w:abstractNumId w:val="13"/>
  </w:num>
  <w:num w:numId="20" w16cid:durableId="505749585">
    <w:abstractNumId w:val="36"/>
  </w:num>
  <w:num w:numId="21" w16cid:durableId="1042289017">
    <w:abstractNumId w:val="28"/>
  </w:num>
  <w:num w:numId="22" w16cid:durableId="1642342026">
    <w:abstractNumId w:val="9"/>
  </w:num>
  <w:num w:numId="23" w16cid:durableId="1678727153">
    <w:abstractNumId w:val="27"/>
  </w:num>
  <w:num w:numId="24" w16cid:durableId="727798705">
    <w:abstractNumId w:val="33"/>
  </w:num>
  <w:num w:numId="25" w16cid:durableId="1410617443">
    <w:abstractNumId w:val="32"/>
  </w:num>
  <w:num w:numId="26" w16cid:durableId="67844263">
    <w:abstractNumId w:val="40"/>
  </w:num>
  <w:num w:numId="27" w16cid:durableId="1830780343">
    <w:abstractNumId w:val="34"/>
  </w:num>
  <w:num w:numId="28" w16cid:durableId="1453672158">
    <w:abstractNumId w:val="26"/>
  </w:num>
  <w:num w:numId="29" w16cid:durableId="1059405067">
    <w:abstractNumId w:val="1"/>
  </w:num>
  <w:num w:numId="30" w16cid:durableId="1529682711">
    <w:abstractNumId w:val="25"/>
  </w:num>
  <w:num w:numId="31" w16cid:durableId="72092872">
    <w:abstractNumId w:val="6"/>
  </w:num>
  <w:num w:numId="32" w16cid:durableId="207377463">
    <w:abstractNumId w:val="30"/>
  </w:num>
  <w:num w:numId="33" w16cid:durableId="2103259214">
    <w:abstractNumId w:val="3"/>
  </w:num>
  <w:num w:numId="34" w16cid:durableId="777650448">
    <w:abstractNumId w:val="23"/>
  </w:num>
  <w:num w:numId="35" w16cid:durableId="1416442627">
    <w:abstractNumId w:val="42"/>
  </w:num>
  <w:num w:numId="36" w16cid:durableId="691607341">
    <w:abstractNumId w:val="19"/>
  </w:num>
  <w:num w:numId="37" w16cid:durableId="1367490686">
    <w:abstractNumId w:val="21"/>
  </w:num>
  <w:num w:numId="38" w16cid:durableId="2046784015">
    <w:abstractNumId w:val="7"/>
  </w:num>
  <w:num w:numId="39" w16cid:durableId="1021855815">
    <w:abstractNumId w:val="11"/>
  </w:num>
  <w:num w:numId="40" w16cid:durableId="1194806700">
    <w:abstractNumId w:val="8"/>
  </w:num>
  <w:num w:numId="41" w16cid:durableId="1330985777">
    <w:abstractNumId w:val="0"/>
  </w:num>
  <w:num w:numId="42" w16cid:durableId="978847087">
    <w:abstractNumId w:val="8"/>
  </w:num>
  <w:num w:numId="43" w16cid:durableId="71659656">
    <w:abstractNumId w:val="20"/>
  </w:num>
  <w:num w:numId="44" w16cid:durableId="20721498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61528352">
    <w:abstractNumId w:val="8"/>
  </w:num>
  <w:num w:numId="46" w16cid:durableId="188225541">
    <w:abstractNumId w:val="20"/>
  </w:num>
  <w:num w:numId="47" w16cid:durableId="14149375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609815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36631020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316"/>
    <w:rsid w:val="00011FE0"/>
    <w:rsid w:val="0001281E"/>
    <w:rsid w:val="00014C1A"/>
    <w:rsid w:val="00014F7A"/>
    <w:rsid w:val="0002275B"/>
    <w:rsid w:val="00033FEF"/>
    <w:rsid w:val="00052D21"/>
    <w:rsid w:val="000617BA"/>
    <w:rsid w:val="0006213B"/>
    <w:rsid w:val="000632D6"/>
    <w:rsid w:val="0006544E"/>
    <w:rsid w:val="0008299F"/>
    <w:rsid w:val="00084F33"/>
    <w:rsid w:val="000979B0"/>
    <w:rsid w:val="000A272C"/>
    <w:rsid w:val="000A6A83"/>
    <w:rsid w:val="000B2619"/>
    <w:rsid w:val="000B7B4F"/>
    <w:rsid w:val="000C3549"/>
    <w:rsid w:val="000D0731"/>
    <w:rsid w:val="000D242E"/>
    <w:rsid w:val="000E70D0"/>
    <w:rsid w:val="000E76CD"/>
    <w:rsid w:val="00122F0E"/>
    <w:rsid w:val="00124AA3"/>
    <w:rsid w:val="00126F6F"/>
    <w:rsid w:val="00127321"/>
    <w:rsid w:val="00131981"/>
    <w:rsid w:val="00131FD2"/>
    <w:rsid w:val="00133874"/>
    <w:rsid w:val="00137355"/>
    <w:rsid w:val="00142680"/>
    <w:rsid w:val="00143013"/>
    <w:rsid w:val="00152210"/>
    <w:rsid w:val="00152B67"/>
    <w:rsid w:val="001672A6"/>
    <w:rsid w:val="001722C2"/>
    <w:rsid w:val="00175AC8"/>
    <w:rsid w:val="001807EA"/>
    <w:rsid w:val="0019041D"/>
    <w:rsid w:val="00195413"/>
    <w:rsid w:val="001B1DD3"/>
    <w:rsid w:val="001B20BB"/>
    <w:rsid w:val="001B47F0"/>
    <w:rsid w:val="001C407D"/>
    <w:rsid w:val="001C6186"/>
    <w:rsid w:val="001D0F8D"/>
    <w:rsid w:val="001D34E2"/>
    <w:rsid w:val="001D3EA1"/>
    <w:rsid w:val="001E0C8E"/>
    <w:rsid w:val="001E3C85"/>
    <w:rsid w:val="001E3EA5"/>
    <w:rsid w:val="001E57C9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A2774"/>
    <w:rsid w:val="002B0866"/>
    <w:rsid w:val="002C390E"/>
    <w:rsid w:val="002C3A00"/>
    <w:rsid w:val="002D42B4"/>
    <w:rsid w:val="002E6F16"/>
    <w:rsid w:val="002F5D98"/>
    <w:rsid w:val="00302DCB"/>
    <w:rsid w:val="0030376F"/>
    <w:rsid w:val="00305442"/>
    <w:rsid w:val="00306367"/>
    <w:rsid w:val="00306C36"/>
    <w:rsid w:val="00326596"/>
    <w:rsid w:val="00337F8A"/>
    <w:rsid w:val="00343AA4"/>
    <w:rsid w:val="00353DC9"/>
    <w:rsid w:val="00357A33"/>
    <w:rsid w:val="0036011F"/>
    <w:rsid w:val="003645B9"/>
    <w:rsid w:val="00364E54"/>
    <w:rsid w:val="003753DC"/>
    <w:rsid w:val="00375692"/>
    <w:rsid w:val="00375EBD"/>
    <w:rsid w:val="003765EE"/>
    <w:rsid w:val="00376B5F"/>
    <w:rsid w:val="003847EC"/>
    <w:rsid w:val="00386C6A"/>
    <w:rsid w:val="00391310"/>
    <w:rsid w:val="00391DAD"/>
    <w:rsid w:val="003978AD"/>
    <w:rsid w:val="003A330D"/>
    <w:rsid w:val="003A7231"/>
    <w:rsid w:val="003D1E6D"/>
    <w:rsid w:val="003D2B36"/>
    <w:rsid w:val="00400A17"/>
    <w:rsid w:val="00402562"/>
    <w:rsid w:val="00402EEF"/>
    <w:rsid w:val="004062A4"/>
    <w:rsid w:val="004136B7"/>
    <w:rsid w:val="004145F2"/>
    <w:rsid w:val="00432FA5"/>
    <w:rsid w:val="004379B8"/>
    <w:rsid w:val="004412BC"/>
    <w:rsid w:val="004440E0"/>
    <w:rsid w:val="00450AF8"/>
    <w:rsid w:val="004549DF"/>
    <w:rsid w:val="00466E69"/>
    <w:rsid w:val="004745E3"/>
    <w:rsid w:val="00475658"/>
    <w:rsid w:val="00477843"/>
    <w:rsid w:val="00493F4D"/>
    <w:rsid w:val="00497000"/>
    <w:rsid w:val="004A1E9E"/>
    <w:rsid w:val="004A49A9"/>
    <w:rsid w:val="004A61F6"/>
    <w:rsid w:val="004A6753"/>
    <w:rsid w:val="004B008C"/>
    <w:rsid w:val="004B4E9E"/>
    <w:rsid w:val="004B6546"/>
    <w:rsid w:val="004B75F2"/>
    <w:rsid w:val="004C2775"/>
    <w:rsid w:val="004F28A8"/>
    <w:rsid w:val="00503BE3"/>
    <w:rsid w:val="0050654B"/>
    <w:rsid w:val="005149FE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B3C51"/>
    <w:rsid w:val="005B75BC"/>
    <w:rsid w:val="005C0E04"/>
    <w:rsid w:val="005C57AA"/>
    <w:rsid w:val="005D417C"/>
    <w:rsid w:val="005D7F01"/>
    <w:rsid w:val="005F26C6"/>
    <w:rsid w:val="005F404D"/>
    <w:rsid w:val="006149D2"/>
    <w:rsid w:val="00615BB6"/>
    <w:rsid w:val="0062079D"/>
    <w:rsid w:val="00632C14"/>
    <w:rsid w:val="006341EE"/>
    <w:rsid w:val="006558E0"/>
    <w:rsid w:val="00656F31"/>
    <w:rsid w:val="00657339"/>
    <w:rsid w:val="00665E9A"/>
    <w:rsid w:val="0068265D"/>
    <w:rsid w:val="00683F73"/>
    <w:rsid w:val="00684963"/>
    <w:rsid w:val="006A321B"/>
    <w:rsid w:val="006A5A3B"/>
    <w:rsid w:val="006B2109"/>
    <w:rsid w:val="006B7296"/>
    <w:rsid w:val="006C51C4"/>
    <w:rsid w:val="006D7C06"/>
    <w:rsid w:val="006E1BE5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4FE7"/>
    <w:rsid w:val="007C4285"/>
    <w:rsid w:val="007D475A"/>
    <w:rsid w:val="007D618C"/>
    <w:rsid w:val="007F4B3E"/>
    <w:rsid w:val="00802348"/>
    <w:rsid w:val="00803ACF"/>
    <w:rsid w:val="00806C7F"/>
    <w:rsid w:val="0082036E"/>
    <w:rsid w:val="00821705"/>
    <w:rsid w:val="00826B5F"/>
    <w:rsid w:val="00830DB4"/>
    <w:rsid w:val="00833954"/>
    <w:rsid w:val="00845CFB"/>
    <w:rsid w:val="00851F34"/>
    <w:rsid w:val="00855191"/>
    <w:rsid w:val="00856EA3"/>
    <w:rsid w:val="008647D7"/>
    <w:rsid w:val="00870752"/>
    <w:rsid w:val="008745BF"/>
    <w:rsid w:val="0088017F"/>
    <w:rsid w:val="00885620"/>
    <w:rsid w:val="008B16F7"/>
    <w:rsid w:val="008C059B"/>
    <w:rsid w:val="008C7448"/>
    <w:rsid w:val="008E3392"/>
    <w:rsid w:val="008F08C6"/>
    <w:rsid w:val="009019EE"/>
    <w:rsid w:val="00920001"/>
    <w:rsid w:val="0093385F"/>
    <w:rsid w:val="00935E35"/>
    <w:rsid w:val="00936C29"/>
    <w:rsid w:val="00946343"/>
    <w:rsid w:val="00951B0C"/>
    <w:rsid w:val="0095782C"/>
    <w:rsid w:val="00961B57"/>
    <w:rsid w:val="00962E00"/>
    <w:rsid w:val="00975532"/>
    <w:rsid w:val="009767D4"/>
    <w:rsid w:val="00985248"/>
    <w:rsid w:val="009A1A3B"/>
    <w:rsid w:val="009A22B8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22C54"/>
    <w:rsid w:val="00A34DFD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1637"/>
    <w:rsid w:val="00B05ABB"/>
    <w:rsid w:val="00B1374C"/>
    <w:rsid w:val="00B16A81"/>
    <w:rsid w:val="00B210A8"/>
    <w:rsid w:val="00B22EFE"/>
    <w:rsid w:val="00B23A5E"/>
    <w:rsid w:val="00B26CB0"/>
    <w:rsid w:val="00B32BCA"/>
    <w:rsid w:val="00B33253"/>
    <w:rsid w:val="00B35E03"/>
    <w:rsid w:val="00B371B5"/>
    <w:rsid w:val="00B41B0C"/>
    <w:rsid w:val="00B518A8"/>
    <w:rsid w:val="00B561A4"/>
    <w:rsid w:val="00B57106"/>
    <w:rsid w:val="00B626C1"/>
    <w:rsid w:val="00B751F0"/>
    <w:rsid w:val="00B763E0"/>
    <w:rsid w:val="00B7742B"/>
    <w:rsid w:val="00B95F3B"/>
    <w:rsid w:val="00BA2B2E"/>
    <w:rsid w:val="00BA59BD"/>
    <w:rsid w:val="00BB2494"/>
    <w:rsid w:val="00BB46CD"/>
    <w:rsid w:val="00BC400B"/>
    <w:rsid w:val="00BC4221"/>
    <w:rsid w:val="00C03C06"/>
    <w:rsid w:val="00C03CC6"/>
    <w:rsid w:val="00C24DAE"/>
    <w:rsid w:val="00C25A3C"/>
    <w:rsid w:val="00C33D12"/>
    <w:rsid w:val="00C3517C"/>
    <w:rsid w:val="00C35570"/>
    <w:rsid w:val="00C357DD"/>
    <w:rsid w:val="00C4786C"/>
    <w:rsid w:val="00C51551"/>
    <w:rsid w:val="00C53FF6"/>
    <w:rsid w:val="00C623C6"/>
    <w:rsid w:val="00C647B0"/>
    <w:rsid w:val="00C6718B"/>
    <w:rsid w:val="00C8087D"/>
    <w:rsid w:val="00C83CFF"/>
    <w:rsid w:val="00C87204"/>
    <w:rsid w:val="00C96029"/>
    <w:rsid w:val="00CA0AE1"/>
    <w:rsid w:val="00CA508F"/>
    <w:rsid w:val="00CB5F77"/>
    <w:rsid w:val="00CB74BB"/>
    <w:rsid w:val="00CC5143"/>
    <w:rsid w:val="00CD028C"/>
    <w:rsid w:val="00CD6A1E"/>
    <w:rsid w:val="00CD775A"/>
    <w:rsid w:val="00D1270E"/>
    <w:rsid w:val="00D168B8"/>
    <w:rsid w:val="00D16DEC"/>
    <w:rsid w:val="00D2297B"/>
    <w:rsid w:val="00D4434D"/>
    <w:rsid w:val="00D55810"/>
    <w:rsid w:val="00D61873"/>
    <w:rsid w:val="00D71688"/>
    <w:rsid w:val="00D81550"/>
    <w:rsid w:val="00D92AC1"/>
    <w:rsid w:val="00DA047D"/>
    <w:rsid w:val="00DA28BB"/>
    <w:rsid w:val="00DA2AD1"/>
    <w:rsid w:val="00DA3094"/>
    <w:rsid w:val="00DA6A4B"/>
    <w:rsid w:val="00DB1042"/>
    <w:rsid w:val="00DB69BA"/>
    <w:rsid w:val="00DD013A"/>
    <w:rsid w:val="00DD0DD6"/>
    <w:rsid w:val="00DD59C2"/>
    <w:rsid w:val="00DE608A"/>
    <w:rsid w:val="00E2392D"/>
    <w:rsid w:val="00E37DEA"/>
    <w:rsid w:val="00E448B4"/>
    <w:rsid w:val="00E625D8"/>
    <w:rsid w:val="00E73C6B"/>
    <w:rsid w:val="00E751EC"/>
    <w:rsid w:val="00E806F8"/>
    <w:rsid w:val="00E83FA2"/>
    <w:rsid w:val="00E9581C"/>
    <w:rsid w:val="00ED03FF"/>
    <w:rsid w:val="00EE5B26"/>
    <w:rsid w:val="00EF28E4"/>
    <w:rsid w:val="00EF5B63"/>
    <w:rsid w:val="00F04CA5"/>
    <w:rsid w:val="00F05317"/>
    <w:rsid w:val="00F179A5"/>
    <w:rsid w:val="00F330AB"/>
    <w:rsid w:val="00F377D6"/>
    <w:rsid w:val="00F40462"/>
    <w:rsid w:val="00F66598"/>
    <w:rsid w:val="00F669D9"/>
    <w:rsid w:val="00F71A49"/>
    <w:rsid w:val="00FA052C"/>
    <w:rsid w:val="00FA2E1E"/>
    <w:rsid w:val="00FA5564"/>
    <w:rsid w:val="00FA7562"/>
    <w:rsid w:val="00FB5844"/>
    <w:rsid w:val="00FB7CCA"/>
    <w:rsid w:val="00FC25D0"/>
    <w:rsid w:val="00FD273A"/>
    <w:rsid w:val="00FD3EB0"/>
    <w:rsid w:val="00FE571E"/>
    <w:rsid w:val="00FF2F0C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2025-05-12T16:00:00Z</cp:lastPrinted>
  <dcterms:created xsi:type="dcterms:W3CDTF">2025-05-12T16:00:00Z</dcterms:created>
  <dcterms:modified xsi:type="dcterms:W3CDTF">2025-05-12T16:00:00Z</dcterms:modified>
</cp:coreProperties>
</file>